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2ED" w:rsidRPr="00E62D1B" w:rsidRDefault="004212ED" w:rsidP="004212ED">
      <w:pPr>
        <w:pStyle w:val="2"/>
        <w:tabs>
          <w:tab w:val="clear" w:pos="4766"/>
          <w:tab w:val="left" w:pos="0"/>
        </w:tabs>
        <w:ind w:left="1080" w:firstLine="0"/>
        <w:jc w:val="left"/>
        <w:rPr>
          <w:b/>
          <w:sz w:val="36"/>
          <w:szCs w:val="36"/>
        </w:rPr>
      </w:pPr>
      <w:r>
        <w:rPr>
          <w:sz w:val="36"/>
          <w:szCs w:val="36"/>
        </w:rPr>
        <w:t xml:space="preserve">                             </w:t>
      </w:r>
      <w:r w:rsidRPr="00E62D1B">
        <w:rPr>
          <w:b/>
          <w:sz w:val="36"/>
          <w:szCs w:val="36"/>
        </w:rPr>
        <w:t>РЕШЕНИЕ</w:t>
      </w:r>
    </w:p>
    <w:p w:rsidR="004212ED" w:rsidRPr="00E62D1B" w:rsidRDefault="004212ED" w:rsidP="004212ED">
      <w:pPr>
        <w:pStyle w:val="2"/>
        <w:tabs>
          <w:tab w:val="clear" w:pos="4766"/>
          <w:tab w:val="left" w:pos="0"/>
        </w:tabs>
        <w:ind w:left="1080" w:firstLine="0"/>
        <w:rPr>
          <w:szCs w:val="28"/>
        </w:rPr>
      </w:pPr>
      <w:r w:rsidRPr="00E62D1B">
        <w:rPr>
          <w:szCs w:val="28"/>
        </w:rPr>
        <w:t>Совет депутатов Оленьевского сельского поселения</w:t>
      </w:r>
    </w:p>
    <w:p w:rsidR="004212ED" w:rsidRDefault="004212ED" w:rsidP="004212ED">
      <w:pPr>
        <w:jc w:val="center"/>
        <w:rPr>
          <w:sz w:val="28"/>
          <w:szCs w:val="28"/>
          <w:lang w:eastAsia="ar-SA"/>
        </w:rPr>
      </w:pPr>
      <w:r w:rsidRPr="00E62D1B">
        <w:rPr>
          <w:sz w:val="28"/>
          <w:szCs w:val="28"/>
          <w:lang w:eastAsia="ar-SA"/>
        </w:rPr>
        <w:t>Дубовского муниципального района</w:t>
      </w:r>
      <w:r>
        <w:rPr>
          <w:sz w:val="28"/>
          <w:szCs w:val="28"/>
          <w:lang w:eastAsia="ar-SA"/>
        </w:rPr>
        <w:t xml:space="preserve">   </w:t>
      </w:r>
      <w:r w:rsidRPr="00E62D1B">
        <w:rPr>
          <w:sz w:val="28"/>
          <w:szCs w:val="28"/>
          <w:lang w:eastAsia="ar-SA"/>
        </w:rPr>
        <w:t>Волгоградской области</w:t>
      </w:r>
    </w:p>
    <w:p w:rsidR="004212ED" w:rsidRPr="00E62D1B" w:rsidRDefault="004212ED" w:rsidP="004212ED">
      <w:pPr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drawing>
          <wp:inline distT="0" distB="0" distL="0" distR="0" wp14:anchorId="69FC19C5" wp14:editId="07758604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2ED" w:rsidRDefault="004212ED" w:rsidP="004212ED"/>
    <w:p w:rsidR="004212ED" w:rsidRPr="00AC13D1" w:rsidRDefault="004212ED" w:rsidP="004212ED">
      <w:pPr>
        <w:rPr>
          <w:b/>
        </w:rPr>
      </w:pPr>
      <w:r>
        <w:rPr>
          <w:b/>
        </w:rPr>
        <w:t>от 24</w:t>
      </w:r>
      <w:r w:rsidRPr="00AC13D1">
        <w:rPr>
          <w:b/>
        </w:rPr>
        <w:t xml:space="preserve"> января    2015 г                                                            № 1/1</w:t>
      </w:r>
    </w:p>
    <w:p w:rsidR="004212ED" w:rsidRPr="00AC13D1" w:rsidRDefault="004212ED" w:rsidP="004212ED">
      <w:pPr>
        <w:rPr>
          <w:b/>
        </w:rPr>
      </w:pPr>
      <w:r w:rsidRPr="00AC13D1">
        <w:t xml:space="preserve">                             </w:t>
      </w:r>
    </w:p>
    <w:p w:rsidR="004212ED" w:rsidRPr="00AC13D1" w:rsidRDefault="004212ED" w:rsidP="004212ED">
      <w:pPr>
        <w:jc w:val="center"/>
        <w:rPr>
          <w:b/>
          <w:color w:val="000000"/>
          <w:spacing w:val="-3"/>
        </w:rPr>
      </w:pPr>
      <w:r w:rsidRPr="00AC13D1">
        <w:rPr>
          <w:b/>
          <w:color w:val="000000"/>
          <w:spacing w:val="-1"/>
        </w:rPr>
        <w:t xml:space="preserve">Об  установлении  размеров на оплату труда главы  администрации </w:t>
      </w:r>
      <w:r w:rsidRPr="00AC13D1">
        <w:rPr>
          <w:b/>
          <w:color w:val="000000"/>
          <w:spacing w:val="-3"/>
        </w:rPr>
        <w:t xml:space="preserve"> и муниципальных служащих Оленьевского сельского поселения </w:t>
      </w:r>
    </w:p>
    <w:p w:rsidR="004212ED" w:rsidRDefault="004212ED" w:rsidP="004212ED">
      <w:pPr>
        <w:jc w:val="center"/>
      </w:pPr>
      <w:r w:rsidRPr="00AC13D1">
        <w:rPr>
          <w:b/>
          <w:color w:val="000000"/>
          <w:spacing w:val="-3"/>
        </w:rPr>
        <w:t xml:space="preserve"> </w:t>
      </w:r>
      <w:r w:rsidRPr="00AC13D1">
        <w:rPr>
          <w:b/>
          <w:color w:val="000000"/>
          <w:spacing w:val="-4"/>
        </w:rPr>
        <w:t>на  2015 год</w:t>
      </w:r>
    </w:p>
    <w:p w:rsidR="004212ED" w:rsidRDefault="004212ED" w:rsidP="004212ED">
      <w:pPr>
        <w:jc w:val="center"/>
      </w:pPr>
    </w:p>
    <w:p w:rsidR="004212ED" w:rsidRDefault="004212ED" w:rsidP="004212ED">
      <w:pPr>
        <w:ind w:firstLine="567"/>
        <w:jc w:val="both"/>
      </w:pPr>
      <w:proofErr w:type="gramStart"/>
      <w:r w:rsidRPr="009F1D94">
        <w:rPr>
          <w:color w:val="000000"/>
          <w:spacing w:val="1"/>
        </w:rPr>
        <w:t>В соответствии с Трудовым  Кодексом РФ, статьей 136 Бюджетного Кодекса Российской Федерации, Федеральным законом от 02.03.2007г. № 25-</w:t>
      </w:r>
      <w:r w:rsidRPr="009F1D94">
        <w:rPr>
          <w:color w:val="000000"/>
          <w:spacing w:val="-3"/>
        </w:rPr>
        <w:t xml:space="preserve">ФЗ «О муниципальной службе в РФ», законом Волгоградской области «О некоторых вопросах </w:t>
      </w:r>
      <w:r w:rsidRPr="009F1D94">
        <w:rPr>
          <w:color w:val="000000"/>
          <w:spacing w:val="11"/>
        </w:rPr>
        <w:t xml:space="preserve">муниципальной службы в Волгоградской области» № 1626-ОД от 11.02.2008г., </w:t>
      </w:r>
      <w:r w:rsidRPr="009F1D94">
        <w:rPr>
          <w:color w:val="000000"/>
          <w:spacing w:val="2"/>
        </w:rPr>
        <w:t xml:space="preserve">Постановлением  </w:t>
      </w:r>
      <w:r>
        <w:rPr>
          <w:color w:val="000000"/>
          <w:spacing w:val="2"/>
        </w:rPr>
        <w:t>Администрации Волгоградской области № 4-п от 23.01.2015 г « Об установлении нормативов формирования расходов на содержание органов местного самоуправления муниципальных образований Волгоградской области</w:t>
      </w:r>
      <w:proofErr w:type="gramEnd"/>
      <w:r>
        <w:rPr>
          <w:color w:val="000000"/>
          <w:spacing w:val="2"/>
        </w:rPr>
        <w:t xml:space="preserve"> и нормативов формирования расходов на оплату труда депутатов, выборных должностных лиц местного самоуправления и муниципальных служащих муниципальных образований Волгоградской области на 2015 год»</w:t>
      </w:r>
    </w:p>
    <w:p w:rsidR="004212ED" w:rsidRDefault="004212ED" w:rsidP="004212ED">
      <w:pPr>
        <w:ind w:firstLine="567"/>
        <w:jc w:val="both"/>
      </w:pPr>
    </w:p>
    <w:p w:rsidR="004212ED" w:rsidRPr="00AC13D1" w:rsidRDefault="004212ED" w:rsidP="004212ED">
      <w:pPr>
        <w:ind w:firstLine="567"/>
        <w:jc w:val="both"/>
      </w:pPr>
      <w:r>
        <w:rPr>
          <w:color w:val="000000"/>
          <w:spacing w:val="2"/>
        </w:rPr>
        <w:t>Совет депутатов Оленьевского сельского поселения РЕШИЛ:</w:t>
      </w:r>
    </w:p>
    <w:p w:rsidR="004212ED" w:rsidRPr="009F1D94" w:rsidRDefault="004212ED" w:rsidP="004212ED">
      <w:pPr>
        <w:shd w:val="clear" w:color="auto" w:fill="FFFFFF"/>
        <w:tabs>
          <w:tab w:val="left" w:pos="797"/>
        </w:tabs>
        <w:spacing w:before="259" w:line="274" w:lineRule="exact"/>
        <w:ind w:left="10" w:firstLine="566"/>
        <w:jc w:val="both"/>
        <w:rPr>
          <w:color w:val="000000"/>
          <w:spacing w:val="-3"/>
        </w:rPr>
      </w:pPr>
      <w:r>
        <w:rPr>
          <w:color w:val="000000"/>
          <w:spacing w:val="-31"/>
        </w:rPr>
        <w:t xml:space="preserve">   </w:t>
      </w:r>
      <w:r w:rsidRPr="00261E12">
        <w:rPr>
          <w:color w:val="000000"/>
          <w:spacing w:val="-31"/>
        </w:rPr>
        <w:t>1.</w:t>
      </w:r>
      <w:r w:rsidRPr="00261E12">
        <w:rPr>
          <w:color w:val="000000"/>
        </w:rPr>
        <w:tab/>
        <w:t>Установить размеры</w:t>
      </w:r>
      <w:r>
        <w:rPr>
          <w:color w:val="000000"/>
        </w:rPr>
        <w:t xml:space="preserve"> на  оплату</w:t>
      </w:r>
      <w:r w:rsidRPr="00261E12">
        <w:rPr>
          <w:color w:val="000000"/>
        </w:rPr>
        <w:t xml:space="preserve"> труда </w:t>
      </w:r>
      <w:r>
        <w:rPr>
          <w:color w:val="000000"/>
        </w:rPr>
        <w:t xml:space="preserve"> и дополнительные выплаты</w:t>
      </w:r>
      <w:r w:rsidRPr="00261E12">
        <w:rPr>
          <w:color w:val="000000"/>
        </w:rPr>
        <w:t xml:space="preserve"> главе Оленьевского сельского поселения  (Приложение №1) </w:t>
      </w:r>
      <w:r w:rsidRPr="00261E12">
        <w:rPr>
          <w:color w:val="000000"/>
          <w:spacing w:val="-2"/>
        </w:rPr>
        <w:t>и муниципальным служащим муниципальной службы  администрации Оленьевского сельского поселения на</w:t>
      </w:r>
      <w:r>
        <w:rPr>
          <w:color w:val="000000"/>
          <w:spacing w:val="-2"/>
        </w:rPr>
        <w:t xml:space="preserve"> 2015</w:t>
      </w:r>
      <w:r w:rsidRPr="00261E12">
        <w:rPr>
          <w:color w:val="000000"/>
          <w:spacing w:val="-2"/>
        </w:rPr>
        <w:t xml:space="preserve"> год </w:t>
      </w:r>
      <w:r>
        <w:rPr>
          <w:color w:val="000000"/>
          <w:spacing w:val="-3"/>
        </w:rPr>
        <w:t>(приложение №2).</w:t>
      </w:r>
    </w:p>
    <w:p w:rsidR="004212ED" w:rsidRPr="009F1D94" w:rsidRDefault="004212ED" w:rsidP="004212E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4" w:lineRule="exact"/>
        <w:jc w:val="both"/>
        <w:rPr>
          <w:color w:val="000000"/>
          <w:spacing w:val="5"/>
        </w:rPr>
      </w:pPr>
      <w:r>
        <w:rPr>
          <w:color w:val="000000"/>
          <w:spacing w:val="5"/>
        </w:rPr>
        <w:tab/>
        <w:t>2.</w:t>
      </w:r>
      <w:r w:rsidRPr="00261E12">
        <w:rPr>
          <w:color w:val="000000"/>
          <w:spacing w:val="5"/>
        </w:rPr>
        <w:t>Гл</w:t>
      </w:r>
      <w:r>
        <w:rPr>
          <w:color w:val="000000"/>
          <w:spacing w:val="5"/>
        </w:rPr>
        <w:t xml:space="preserve">авному бухгалтеру </w:t>
      </w:r>
      <w:proofErr w:type="spellStart"/>
      <w:r>
        <w:rPr>
          <w:color w:val="000000"/>
          <w:spacing w:val="5"/>
        </w:rPr>
        <w:t>Киречёк</w:t>
      </w:r>
      <w:proofErr w:type="spellEnd"/>
      <w:r>
        <w:rPr>
          <w:color w:val="000000"/>
          <w:spacing w:val="5"/>
        </w:rPr>
        <w:t xml:space="preserve"> Л.А.</w:t>
      </w:r>
      <w:r w:rsidRPr="00261E12">
        <w:rPr>
          <w:color w:val="000000"/>
          <w:spacing w:val="5"/>
        </w:rPr>
        <w:t xml:space="preserve"> привести  шт</w:t>
      </w:r>
      <w:r>
        <w:rPr>
          <w:color w:val="000000"/>
          <w:spacing w:val="5"/>
        </w:rPr>
        <w:t xml:space="preserve">атное расписание в соответствие </w:t>
      </w:r>
      <w:r w:rsidRPr="00261E12">
        <w:rPr>
          <w:color w:val="000000"/>
          <w:spacing w:val="5"/>
        </w:rPr>
        <w:t>с  Положением  по состоя</w:t>
      </w:r>
      <w:r>
        <w:rPr>
          <w:color w:val="000000"/>
          <w:spacing w:val="5"/>
        </w:rPr>
        <w:t>нию на 01 января 2015 года.</w:t>
      </w:r>
    </w:p>
    <w:p w:rsidR="004212ED" w:rsidRPr="00261E12" w:rsidRDefault="004212ED" w:rsidP="004212ED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line="274" w:lineRule="exact"/>
        <w:ind w:left="542"/>
        <w:jc w:val="both"/>
        <w:rPr>
          <w:color w:val="000000"/>
          <w:spacing w:val="-1"/>
        </w:rPr>
      </w:pPr>
      <w:r>
        <w:rPr>
          <w:color w:val="000000"/>
          <w:spacing w:val="-1"/>
        </w:rPr>
        <w:t>3.</w:t>
      </w:r>
      <w:proofErr w:type="gramStart"/>
      <w:r w:rsidRPr="00261E12">
        <w:rPr>
          <w:color w:val="000000"/>
          <w:spacing w:val="-1"/>
        </w:rPr>
        <w:t>Конт</w:t>
      </w:r>
      <w:r>
        <w:rPr>
          <w:color w:val="000000"/>
          <w:spacing w:val="-1"/>
        </w:rPr>
        <w:t>роль за</w:t>
      </w:r>
      <w:proofErr w:type="gramEnd"/>
      <w:r>
        <w:rPr>
          <w:color w:val="000000"/>
          <w:spacing w:val="-1"/>
        </w:rPr>
        <w:t xml:space="preserve"> исполнением настоящего решения оставляю за собой;</w:t>
      </w:r>
    </w:p>
    <w:p w:rsidR="004212ED" w:rsidRPr="00261E12" w:rsidRDefault="004212ED" w:rsidP="004212ED">
      <w:pPr>
        <w:shd w:val="clear" w:color="auto" w:fill="FFFFFF"/>
        <w:tabs>
          <w:tab w:val="left" w:pos="778"/>
        </w:tabs>
        <w:spacing w:line="274" w:lineRule="exact"/>
        <w:jc w:val="both"/>
        <w:rPr>
          <w:color w:val="000000"/>
          <w:spacing w:val="-1"/>
        </w:rPr>
      </w:pPr>
      <w:r w:rsidRPr="00261E12">
        <w:rPr>
          <w:color w:val="000000"/>
          <w:spacing w:val="-1"/>
        </w:rPr>
        <w:t xml:space="preserve">   </w:t>
      </w:r>
      <w:r>
        <w:rPr>
          <w:color w:val="000000"/>
          <w:spacing w:val="-1"/>
        </w:rPr>
        <w:t xml:space="preserve">      4. Настоящее  решение </w:t>
      </w:r>
      <w:r w:rsidRPr="00261E12">
        <w:rPr>
          <w:color w:val="000000"/>
          <w:spacing w:val="-1"/>
        </w:rPr>
        <w:t xml:space="preserve"> вступает в силу </w:t>
      </w:r>
      <w:r>
        <w:rPr>
          <w:color w:val="000000"/>
          <w:spacing w:val="-1"/>
        </w:rPr>
        <w:t xml:space="preserve"> с 01 января 2015</w:t>
      </w:r>
      <w:r w:rsidRPr="00261E12">
        <w:rPr>
          <w:color w:val="000000"/>
          <w:spacing w:val="-1"/>
        </w:rPr>
        <w:t xml:space="preserve"> года.</w:t>
      </w:r>
    </w:p>
    <w:p w:rsidR="004212ED" w:rsidRPr="00261E12" w:rsidRDefault="004212ED" w:rsidP="004212ED">
      <w:pPr>
        <w:shd w:val="clear" w:color="auto" w:fill="FFFFFF"/>
        <w:tabs>
          <w:tab w:val="left" w:pos="778"/>
        </w:tabs>
        <w:spacing w:line="274" w:lineRule="exact"/>
        <w:ind w:left="542"/>
        <w:jc w:val="both"/>
        <w:rPr>
          <w:color w:val="000000"/>
          <w:spacing w:val="-1"/>
        </w:rPr>
      </w:pPr>
    </w:p>
    <w:p w:rsidR="004212ED" w:rsidRPr="00261E12" w:rsidRDefault="004212ED" w:rsidP="004212ED">
      <w:pPr>
        <w:shd w:val="clear" w:color="auto" w:fill="FFFFFF"/>
        <w:tabs>
          <w:tab w:val="left" w:pos="778"/>
        </w:tabs>
        <w:spacing w:line="274" w:lineRule="exact"/>
        <w:ind w:left="542"/>
        <w:jc w:val="both"/>
        <w:rPr>
          <w:color w:val="000000"/>
          <w:spacing w:val="-1"/>
        </w:rPr>
      </w:pPr>
    </w:p>
    <w:p w:rsidR="004212ED" w:rsidRDefault="004212ED" w:rsidP="004212ED">
      <w:pPr>
        <w:shd w:val="clear" w:color="auto" w:fill="FFFFFF"/>
        <w:tabs>
          <w:tab w:val="left" w:pos="778"/>
        </w:tabs>
        <w:spacing w:line="274" w:lineRule="exact"/>
        <w:ind w:left="542"/>
        <w:jc w:val="both"/>
        <w:rPr>
          <w:color w:val="000000"/>
          <w:spacing w:val="-1"/>
        </w:rPr>
      </w:pPr>
    </w:p>
    <w:p w:rsidR="004212ED" w:rsidRDefault="004212ED" w:rsidP="004212ED">
      <w:pPr>
        <w:shd w:val="clear" w:color="auto" w:fill="FFFFFF"/>
        <w:tabs>
          <w:tab w:val="left" w:pos="778"/>
        </w:tabs>
        <w:spacing w:line="274" w:lineRule="exact"/>
        <w:ind w:left="542"/>
        <w:jc w:val="both"/>
        <w:rPr>
          <w:color w:val="000000"/>
          <w:spacing w:val="-1"/>
        </w:rPr>
      </w:pPr>
    </w:p>
    <w:p w:rsidR="004212ED" w:rsidRPr="00261E12" w:rsidRDefault="004212ED" w:rsidP="004212ED">
      <w:pPr>
        <w:shd w:val="clear" w:color="auto" w:fill="FFFFFF"/>
        <w:tabs>
          <w:tab w:val="left" w:pos="778"/>
        </w:tabs>
        <w:spacing w:line="274" w:lineRule="exact"/>
        <w:ind w:left="542"/>
        <w:jc w:val="both"/>
      </w:pPr>
      <w:r w:rsidRPr="00261E12">
        <w:rPr>
          <w:color w:val="000000"/>
          <w:spacing w:val="-1"/>
        </w:rPr>
        <w:t>Глава администрации</w:t>
      </w:r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rPr>
          <w:color w:val="000000"/>
          <w:spacing w:val="-3"/>
        </w:rPr>
      </w:pPr>
      <w:r w:rsidRPr="00261E12">
        <w:rPr>
          <w:color w:val="000000"/>
          <w:spacing w:val="-3"/>
        </w:rPr>
        <w:t xml:space="preserve">Оленьевского сельского поселения -                 </w:t>
      </w:r>
      <w:r>
        <w:rPr>
          <w:color w:val="000000"/>
          <w:spacing w:val="-3"/>
        </w:rPr>
        <w:t xml:space="preserve">                     </w:t>
      </w:r>
      <w:proofErr w:type="spellStart"/>
      <w:r>
        <w:rPr>
          <w:color w:val="000000"/>
          <w:spacing w:val="-3"/>
        </w:rPr>
        <w:t>А.П.Сучков</w:t>
      </w:r>
      <w:proofErr w:type="spellEnd"/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rPr>
          <w:color w:val="000000"/>
          <w:spacing w:val="-3"/>
        </w:rPr>
      </w:pPr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rPr>
          <w:color w:val="000000"/>
          <w:spacing w:val="-3"/>
        </w:rPr>
      </w:pPr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rPr>
          <w:color w:val="000000"/>
          <w:spacing w:val="-3"/>
        </w:rPr>
      </w:pPr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rPr>
          <w:color w:val="000000"/>
          <w:spacing w:val="-3"/>
        </w:rPr>
      </w:pPr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4212ED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4212ED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4212ED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4212ED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4212ED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4212ED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4212ED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  <w:r w:rsidRPr="00261E12">
        <w:rPr>
          <w:color w:val="000000"/>
          <w:spacing w:val="-3"/>
        </w:rPr>
        <w:t>Приложение 1</w:t>
      </w:r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  <w:r w:rsidRPr="00261E12">
        <w:rPr>
          <w:color w:val="000000"/>
          <w:spacing w:val="-3"/>
        </w:rPr>
        <w:t>к решению Совета депутатов</w:t>
      </w:r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  <w:r w:rsidRPr="00261E12">
        <w:rPr>
          <w:color w:val="000000"/>
          <w:spacing w:val="-3"/>
        </w:rPr>
        <w:t>Оленьевского сельского поселения</w:t>
      </w:r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</w:pPr>
      <w:r>
        <w:rPr>
          <w:color w:val="000000"/>
          <w:spacing w:val="-3"/>
        </w:rPr>
        <w:t xml:space="preserve">№ 1/1 </w:t>
      </w:r>
      <w:r w:rsidRPr="00261E12">
        <w:rPr>
          <w:color w:val="000000"/>
          <w:spacing w:val="-3"/>
        </w:rPr>
        <w:t xml:space="preserve"> от</w:t>
      </w:r>
      <w:r>
        <w:rPr>
          <w:color w:val="000000"/>
          <w:spacing w:val="-3"/>
        </w:rPr>
        <w:t xml:space="preserve"> 24 января 2015</w:t>
      </w:r>
      <w:r w:rsidRPr="00261E12">
        <w:rPr>
          <w:color w:val="000000"/>
          <w:spacing w:val="-3"/>
        </w:rPr>
        <w:t xml:space="preserve"> г</w:t>
      </w:r>
    </w:p>
    <w:p w:rsidR="004212ED" w:rsidRPr="00261E12" w:rsidRDefault="004212ED" w:rsidP="004212ED"/>
    <w:p w:rsidR="004212ED" w:rsidRPr="00261E12" w:rsidRDefault="004212ED" w:rsidP="004212ED"/>
    <w:p w:rsidR="004212ED" w:rsidRPr="00261E12" w:rsidRDefault="004212ED" w:rsidP="004212ED">
      <w:pPr>
        <w:tabs>
          <w:tab w:val="left" w:pos="3915"/>
        </w:tabs>
        <w:jc w:val="center"/>
        <w:rPr>
          <w:b/>
        </w:rPr>
      </w:pPr>
      <w:r w:rsidRPr="00261E12">
        <w:rPr>
          <w:b/>
        </w:rPr>
        <w:t>Размер</w:t>
      </w:r>
      <w:r>
        <w:rPr>
          <w:b/>
        </w:rPr>
        <w:t>ы на оплату</w:t>
      </w:r>
      <w:r w:rsidRPr="00261E12">
        <w:rPr>
          <w:b/>
        </w:rPr>
        <w:t xml:space="preserve">  труда</w:t>
      </w:r>
      <w:r>
        <w:rPr>
          <w:b/>
        </w:rPr>
        <w:t xml:space="preserve"> и дополнительные выплаты</w:t>
      </w:r>
    </w:p>
    <w:p w:rsidR="004212ED" w:rsidRPr="00261E12" w:rsidRDefault="004212ED" w:rsidP="004212ED">
      <w:pPr>
        <w:tabs>
          <w:tab w:val="left" w:pos="3915"/>
        </w:tabs>
        <w:jc w:val="center"/>
        <w:rPr>
          <w:b/>
        </w:rPr>
      </w:pPr>
      <w:r w:rsidRPr="00261E12">
        <w:rPr>
          <w:b/>
        </w:rPr>
        <w:t xml:space="preserve"> главы Оленьевского  сельского поселения,</w:t>
      </w:r>
    </w:p>
    <w:p w:rsidR="004212ED" w:rsidRPr="00261E12" w:rsidRDefault="004212ED" w:rsidP="004212ED">
      <w:pPr>
        <w:tabs>
          <w:tab w:val="left" w:pos="3915"/>
        </w:tabs>
        <w:jc w:val="center"/>
        <w:rPr>
          <w:b/>
        </w:rPr>
      </w:pPr>
      <w:proofErr w:type="gramStart"/>
      <w:r w:rsidRPr="00261E12">
        <w:rPr>
          <w:b/>
        </w:rPr>
        <w:t xml:space="preserve">осуществляющего свои полномочия на постоянной основе </w:t>
      </w:r>
      <w:proofErr w:type="gramEnd"/>
    </w:p>
    <w:p w:rsidR="004212ED" w:rsidRPr="00261E12" w:rsidRDefault="004212ED" w:rsidP="004212ED">
      <w:pPr>
        <w:tabs>
          <w:tab w:val="left" w:pos="3915"/>
        </w:tabs>
        <w:jc w:val="center"/>
        <w:rPr>
          <w:b/>
        </w:rPr>
      </w:pPr>
      <w:r w:rsidRPr="00261E12">
        <w:rPr>
          <w:b/>
        </w:rPr>
        <w:t xml:space="preserve">на  </w:t>
      </w:r>
      <w:r>
        <w:rPr>
          <w:b/>
        </w:rPr>
        <w:t>2015</w:t>
      </w:r>
      <w:r w:rsidRPr="00261E12">
        <w:rPr>
          <w:b/>
        </w:rPr>
        <w:t xml:space="preserve"> год.</w:t>
      </w:r>
    </w:p>
    <w:p w:rsidR="004212ED" w:rsidRPr="00261E12" w:rsidRDefault="004212ED" w:rsidP="004212ED">
      <w:pPr>
        <w:jc w:val="center"/>
        <w:rPr>
          <w:b/>
        </w:rPr>
      </w:pPr>
    </w:p>
    <w:p w:rsidR="004212ED" w:rsidRPr="00261E12" w:rsidRDefault="004212ED" w:rsidP="004212ED"/>
    <w:p w:rsidR="004212ED" w:rsidRPr="00261E12" w:rsidRDefault="004212ED" w:rsidP="004212ED">
      <w:pPr>
        <w:ind w:firstLine="720"/>
        <w:jc w:val="both"/>
      </w:pPr>
      <w:r w:rsidRPr="00261E12">
        <w:t xml:space="preserve">1. Норматив формирования расходов на оплату труда в части должностного оклада главы Оленьевского сельского поселения </w:t>
      </w:r>
      <w:proofErr w:type="gramStart"/>
      <w:r w:rsidRPr="00261E12">
        <w:t>устанавливается в зависимости от численности населения от 1 до 3 тысяч человек</w:t>
      </w:r>
      <w:r>
        <w:t xml:space="preserve">  на 2015 год  составляет</w:t>
      </w:r>
      <w:proofErr w:type="gramEnd"/>
      <w:r>
        <w:t xml:space="preserve">  </w:t>
      </w:r>
      <w:r w:rsidRPr="00261E12">
        <w:t xml:space="preserve"> 9558 рублей.</w:t>
      </w:r>
    </w:p>
    <w:p w:rsidR="004212ED" w:rsidRPr="00261E12" w:rsidRDefault="004212ED" w:rsidP="004212ED">
      <w:pPr>
        <w:ind w:firstLine="720"/>
        <w:jc w:val="both"/>
      </w:pPr>
    </w:p>
    <w:p w:rsidR="004212ED" w:rsidRPr="00261E12" w:rsidRDefault="004212ED" w:rsidP="004212ED">
      <w:pPr>
        <w:jc w:val="both"/>
      </w:pPr>
      <w:r w:rsidRPr="00261E12">
        <w:tab/>
        <w:t>2. Нормативы формирования расходов на оплату труда в части дополнительных выплат главе Оленьевского сельского поселения включают в себя:</w:t>
      </w:r>
    </w:p>
    <w:p w:rsidR="004212ED" w:rsidRPr="00261E12" w:rsidRDefault="004212ED" w:rsidP="004212ED">
      <w:pPr>
        <w:jc w:val="both"/>
      </w:pPr>
      <w:r w:rsidRPr="00261E12">
        <w:tab/>
        <w:t>2.1  ежемесячные денежные выплаты, исчисляемые от размера ежемесячного должностного оклада с применен</w:t>
      </w:r>
      <w:r>
        <w:t xml:space="preserve">ием коэффициента – </w:t>
      </w:r>
      <w:r w:rsidRPr="00261E12">
        <w:t xml:space="preserve"> </w:t>
      </w:r>
      <w:r>
        <w:rPr>
          <w:color w:val="000000"/>
        </w:rPr>
        <w:t>2,5</w:t>
      </w:r>
      <w:r w:rsidRPr="00261E12">
        <w:t>;</w:t>
      </w:r>
    </w:p>
    <w:p w:rsidR="004212ED" w:rsidRPr="00261E12" w:rsidRDefault="004212ED" w:rsidP="004212ED">
      <w:pPr>
        <w:jc w:val="both"/>
      </w:pPr>
      <w:r w:rsidRPr="00261E12">
        <w:tab/>
        <w:t>2.2  ежемесячное денеж</w:t>
      </w:r>
      <w:r>
        <w:t>ное поощрение в размере  33</w:t>
      </w:r>
      <w:r w:rsidRPr="00261E12">
        <w:t xml:space="preserve"> процентов должностного оклада;</w:t>
      </w:r>
    </w:p>
    <w:p w:rsidR="004212ED" w:rsidRPr="00261E12" w:rsidRDefault="004212ED" w:rsidP="004212ED">
      <w:pPr>
        <w:jc w:val="both"/>
      </w:pPr>
      <w:r w:rsidRPr="00261E12">
        <w:tab/>
        <w:t>2.3   единовременная дополнительная выплата  при предоставлении ежегодного оплачива</w:t>
      </w:r>
      <w:r>
        <w:t xml:space="preserve">емого отпуска в размере </w:t>
      </w:r>
      <w:r w:rsidRPr="00261E12">
        <w:t xml:space="preserve"> одного ежемесячного денежного вознаграждения, состоящего из должностного оклада и дополнительных выплат;</w:t>
      </w:r>
    </w:p>
    <w:p w:rsidR="004212ED" w:rsidRPr="00261E12" w:rsidRDefault="004212ED" w:rsidP="004212ED">
      <w:pPr>
        <w:jc w:val="both"/>
      </w:pPr>
      <w:r w:rsidRPr="00261E12">
        <w:tab/>
        <w:t xml:space="preserve">2.4    дополнительная единовременная выплата по итогам </w:t>
      </w:r>
      <w:r>
        <w:t xml:space="preserve">службы за год в размере </w:t>
      </w:r>
      <w:r w:rsidRPr="00261E12">
        <w:t xml:space="preserve"> двух должностных окладов;</w:t>
      </w:r>
    </w:p>
    <w:p w:rsidR="004212ED" w:rsidRPr="00261E12" w:rsidRDefault="004212ED" w:rsidP="004212ED">
      <w:pPr>
        <w:jc w:val="both"/>
      </w:pPr>
      <w:r w:rsidRPr="00261E12">
        <w:tab/>
        <w:t>2.5   дополнительная выплата в виде материальной по</w:t>
      </w:r>
      <w:r>
        <w:t xml:space="preserve">мощи в размере </w:t>
      </w:r>
      <w:r w:rsidRPr="00261E12">
        <w:t xml:space="preserve"> двух должностных окладов.</w:t>
      </w:r>
    </w:p>
    <w:p w:rsidR="004212ED" w:rsidRPr="00261E12" w:rsidRDefault="004212ED" w:rsidP="004212ED"/>
    <w:p w:rsidR="004212ED" w:rsidRPr="00261E12" w:rsidRDefault="004212ED" w:rsidP="004212ED"/>
    <w:p w:rsidR="004212ED" w:rsidRPr="00261E12" w:rsidRDefault="004212ED" w:rsidP="004212ED"/>
    <w:p w:rsidR="004212ED" w:rsidRPr="00261E12" w:rsidRDefault="004212ED" w:rsidP="004212ED"/>
    <w:p w:rsidR="004212ED" w:rsidRPr="00261E12" w:rsidRDefault="004212ED" w:rsidP="004212ED"/>
    <w:p w:rsidR="004212ED" w:rsidRPr="00261E12" w:rsidRDefault="004212ED" w:rsidP="004212ED"/>
    <w:p w:rsidR="004212ED" w:rsidRPr="00261E12" w:rsidRDefault="004212ED" w:rsidP="004212ED"/>
    <w:p w:rsidR="004212ED" w:rsidRPr="00261E12" w:rsidRDefault="004212ED" w:rsidP="004212ED"/>
    <w:p w:rsidR="004212ED" w:rsidRPr="00261E12" w:rsidRDefault="004212ED" w:rsidP="004212ED"/>
    <w:p w:rsidR="004212ED" w:rsidRPr="00261E12" w:rsidRDefault="004212ED" w:rsidP="004212ED"/>
    <w:p w:rsidR="004212ED" w:rsidRPr="00261E12" w:rsidRDefault="004212ED" w:rsidP="004212ED"/>
    <w:p w:rsidR="004212ED" w:rsidRPr="00261E12" w:rsidRDefault="004212ED" w:rsidP="004212ED"/>
    <w:p w:rsidR="004212ED" w:rsidRPr="00261E12" w:rsidRDefault="004212ED" w:rsidP="004212ED"/>
    <w:p w:rsidR="004212ED" w:rsidRPr="00261E12" w:rsidRDefault="004212ED" w:rsidP="004212ED"/>
    <w:p w:rsidR="004212ED" w:rsidRPr="00261E12" w:rsidRDefault="004212ED" w:rsidP="004212ED"/>
    <w:p w:rsidR="004212ED" w:rsidRPr="00261E12" w:rsidRDefault="004212ED" w:rsidP="004212ED"/>
    <w:p w:rsidR="004212ED" w:rsidRDefault="004212ED" w:rsidP="004212ED"/>
    <w:p w:rsidR="004212ED" w:rsidRDefault="004212ED" w:rsidP="004212ED"/>
    <w:p w:rsidR="004212ED" w:rsidRDefault="004212ED" w:rsidP="004212ED"/>
    <w:p w:rsidR="004212ED" w:rsidRDefault="004212ED" w:rsidP="004212ED"/>
    <w:p w:rsidR="004212ED" w:rsidRDefault="004212ED" w:rsidP="004212ED"/>
    <w:p w:rsidR="004212ED" w:rsidRDefault="004212ED" w:rsidP="004212ED"/>
    <w:p w:rsidR="004212ED" w:rsidRDefault="004212ED" w:rsidP="004212ED"/>
    <w:p w:rsidR="004212ED" w:rsidRPr="00261E12" w:rsidRDefault="004212ED" w:rsidP="004212ED">
      <w:bookmarkStart w:id="0" w:name="_GoBack"/>
      <w:bookmarkEnd w:id="0"/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  <w:r w:rsidRPr="00261E12">
        <w:lastRenderedPageBreak/>
        <w:tab/>
      </w:r>
      <w:r w:rsidRPr="00261E12">
        <w:rPr>
          <w:color w:val="000000"/>
          <w:spacing w:val="-3"/>
        </w:rPr>
        <w:t>Приложение 2</w:t>
      </w:r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  <w:r>
        <w:rPr>
          <w:color w:val="000000"/>
          <w:spacing w:val="-3"/>
        </w:rPr>
        <w:t>к решению Совета депутатов</w:t>
      </w:r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  <w:rPr>
          <w:color w:val="000000"/>
          <w:spacing w:val="-3"/>
        </w:rPr>
      </w:pPr>
      <w:r w:rsidRPr="00261E12">
        <w:rPr>
          <w:color w:val="000000"/>
          <w:spacing w:val="-3"/>
        </w:rPr>
        <w:t>Оленьевского сельского поселения</w:t>
      </w:r>
    </w:p>
    <w:p w:rsidR="004212ED" w:rsidRPr="00261E12" w:rsidRDefault="004212ED" w:rsidP="004212ED">
      <w:pPr>
        <w:shd w:val="clear" w:color="auto" w:fill="FFFFFF"/>
        <w:tabs>
          <w:tab w:val="left" w:pos="4085"/>
          <w:tab w:val="left" w:pos="6874"/>
        </w:tabs>
        <w:ind w:left="518"/>
        <w:jc w:val="right"/>
      </w:pPr>
      <w:r>
        <w:rPr>
          <w:color w:val="000000"/>
          <w:spacing w:val="-3"/>
        </w:rPr>
        <w:t>№ 1/1 от 24 января 2015</w:t>
      </w:r>
      <w:r w:rsidRPr="00261E12">
        <w:rPr>
          <w:color w:val="000000"/>
          <w:spacing w:val="-3"/>
        </w:rPr>
        <w:t xml:space="preserve">  г</w:t>
      </w:r>
    </w:p>
    <w:p w:rsidR="004212ED" w:rsidRPr="00261E12" w:rsidRDefault="004212ED" w:rsidP="004212ED"/>
    <w:p w:rsidR="004212ED" w:rsidRDefault="004212ED" w:rsidP="004212ED">
      <w:pPr>
        <w:jc w:val="center"/>
        <w:rPr>
          <w:b/>
        </w:rPr>
      </w:pPr>
      <w:r w:rsidRPr="00B54B7E">
        <w:rPr>
          <w:b/>
        </w:rPr>
        <w:t>Размеры</w:t>
      </w:r>
      <w:r>
        <w:rPr>
          <w:b/>
        </w:rPr>
        <w:t xml:space="preserve"> на  оплату</w:t>
      </w:r>
      <w:r w:rsidRPr="00B54B7E">
        <w:rPr>
          <w:b/>
        </w:rPr>
        <w:t xml:space="preserve"> труда</w:t>
      </w:r>
    </w:p>
    <w:p w:rsidR="004212ED" w:rsidRPr="00B54B7E" w:rsidRDefault="004212ED" w:rsidP="004212ED">
      <w:pPr>
        <w:jc w:val="center"/>
        <w:rPr>
          <w:b/>
        </w:rPr>
      </w:pPr>
      <w:r w:rsidRPr="00B54B7E">
        <w:rPr>
          <w:b/>
        </w:rPr>
        <w:t xml:space="preserve"> муниципальных служащих Оленьевского сельского поселения Дубовского муниципального райо</w:t>
      </w:r>
      <w:r>
        <w:rPr>
          <w:b/>
        </w:rPr>
        <w:t>на Волгоградской области на 2015</w:t>
      </w:r>
      <w:r w:rsidRPr="00B54B7E">
        <w:rPr>
          <w:b/>
        </w:rPr>
        <w:t xml:space="preserve"> год.</w:t>
      </w: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851"/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0"/>
          <w:tab w:val="left" w:pos="142"/>
        </w:tabs>
      </w:pPr>
      <w:r>
        <w:rPr>
          <w:b/>
        </w:rPr>
        <w:tab/>
      </w:r>
      <w:r>
        <w:rPr>
          <w:b/>
        </w:rPr>
        <w:tab/>
      </w:r>
      <w:r w:rsidRPr="00B54B7E">
        <w:t>1</w:t>
      </w:r>
      <w:r>
        <w:rPr>
          <w:b/>
        </w:rPr>
        <w:t>.</w:t>
      </w:r>
      <w:r w:rsidRPr="00B54B7E">
        <w:t>Размеры на оплату труда</w:t>
      </w:r>
      <w:r>
        <w:t xml:space="preserve"> </w:t>
      </w:r>
      <w:proofErr w:type="gramStart"/>
      <w:r>
        <w:t xml:space="preserve">( </w:t>
      </w:r>
      <w:proofErr w:type="gramEnd"/>
      <w:r>
        <w:t>далее – Размеры)</w:t>
      </w:r>
      <w:r w:rsidRPr="00B54B7E">
        <w:t xml:space="preserve"> муниципальных</w:t>
      </w:r>
      <w:r>
        <w:t xml:space="preserve"> служащих администрации Оленьевского сельского поселения включают в себя:</w:t>
      </w:r>
    </w:p>
    <w:p w:rsidR="004212ED" w:rsidRDefault="004212ED" w:rsidP="004212ED">
      <w:pPr>
        <w:pStyle w:val="a7"/>
        <w:tabs>
          <w:tab w:val="left" w:pos="1515"/>
          <w:tab w:val="left" w:pos="3915"/>
        </w:tabs>
      </w:pPr>
      <w:r>
        <w:t>- Должностной оклад муниципального служащего;</w:t>
      </w:r>
    </w:p>
    <w:p w:rsidR="004212ED" w:rsidRPr="00B54B7E" w:rsidRDefault="004212ED" w:rsidP="004212ED">
      <w:pPr>
        <w:pStyle w:val="a7"/>
        <w:tabs>
          <w:tab w:val="left" w:pos="1515"/>
          <w:tab w:val="left" w:pos="3915"/>
        </w:tabs>
      </w:pPr>
      <w:r>
        <w:t>- Дополнительные выплаты к должностному окладу муниципального служащего</w:t>
      </w:r>
      <w:r w:rsidRPr="00B54B7E">
        <w:tab/>
      </w:r>
    </w:p>
    <w:p w:rsidR="004212ED" w:rsidRPr="004D1518" w:rsidRDefault="004212ED" w:rsidP="004212ED">
      <w:pPr>
        <w:tabs>
          <w:tab w:val="left" w:pos="1530"/>
          <w:tab w:val="left" w:pos="3915"/>
        </w:tabs>
        <w:rPr>
          <w:b/>
          <w:i/>
        </w:rPr>
      </w:pPr>
      <w:r>
        <w:rPr>
          <w:b/>
        </w:rPr>
        <w:t xml:space="preserve"> </w:t>
      </w:r>
    </w:p>
    <w:p w:rsidR="004212ED" w:rsidRPr="004D1518" w:rsidRDefault="004212ED" w:rsidP="004212ED">
      <w:pPr>
        <w:tabs>
          <w:tab w:val="left" w:pos="3915"/>
        </w:tabs>
        <w:jc w:val="both"/>
        <w:rPr>
          <w:b/>
        </w:rPr>
      </w:pPr>
      <w:r w:rsidRPr="004D1518">
        <w:rPr>
          <w:b/>
        </w:rPr>
        <w:t xml:space="preserve">             </w:t>
      </w:r>
      <w:r w:rsidRPr="004D1518">
        <w:rPr>
          <w:color w:val="000000"/>
          <w:spacing w:val="3"/>
        </w:rPr>
        <w:t>Должностной оклад, ежемесячные надбавки за выслугу лет в зависимости от стажа муниципальной службы, за особые  условия муниципальной службы по соответствующим муниципальным должностям, за классный чин, денежное поощрение, являются составляющей частью денежного содержания муниципального служащего и подлежат выплате в целях повышения материальной заинтересованности муниципального служащего.</w:t>
      </w:r>
    </w:p>
    <w:p w:rsidR="004212ED" w:rsidRDefault="004212ED" w:rsidP="004212ED">
      <w:pPr>
        <w:tabs>
          <w:tab w:val="left" w:pos="1530"/>
          <w:tab w:val="left" w:pos="3915"/>
        </w:tabs>
        <w:rPr>
          <w:b/>
        </w:rPr>
      </w:pPr>
    </w:p>
    <w:p w:rsidR="004212ED" w:rsidRDefault="004212ED" w:rsidP="004212ED">
      <w:pPr>
        <w:tabs>
          <w:tab w:val="left" w:pos="142"/>
          <w:tab w:val="left" w:pos="70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B169EC">
        <w:t>2</w:t>
      </w:r>
      <w:r w:rsidRPr="00B54B7E">
        <w:t>. Размеры на оплату труда в части должностных окладов</w:t>
      </w:r>
      <w:r>
        <w:t xml:space="preserve"> муниципального служащего </w:t>
      </w:r>
      <w:r w:rsidRPr="00B54B7E">
        <w:t xml:space="preserve"> по группам должностей муниципальной службы, устанавливаемые на период с 01 января 20</w:t>
      </w:r>
      <w:r>
        <w:t>15 г по 31 декабря 2015</w:t>
      </w:r>
      <w:r w:rsidRPr="00B54B7E">
        <w:t xml:space="preserve"> года представлены  в </w:t>
      </w:r>
      <w:r w:rsidRPr="00B169EC">
        <w:t>приложении 1</w:t>
      </w:r>
      <w:r>
        <w:t xml:space="preserve"> </w:t>
      </w:r>
      <w:proofErr w:type="gramStart"/>
      <w:r>
        <w:t>к</w:t>
      </w:r>
      <w:proofErr w:type="gramEnd"/>
      <w:r>
        <w:t xml:space="preserve"> </w:t>
      </w:r>
      <w:proofErr w:type="gramStart"/>
      <w:r>
        <w:t>настоящим</w:t>
      </w:r>
      <w:proofErr w:type="gramEnd"/>
      <w:r>
        <w:t xml:space="preserve"> р</w:t>
      </w:r>
      <w:r w:rsidRPr="00B54B7E">
        <w:t>азмерам</w:t>
      </w:r>
      <w:r>
        <w:rPr>
          <w:b/>
        </w:rPr>
        <w:t>.</w:t>
      </w:r>
      <w:r>
        <w:rPr>
          <w:b/>
        </w:rPr>
        <w:tab/>
      </w: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142"/>
          <w:tab w:val="left" w:pos="70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B169EC">
        <w:t>3.</w:t>
      </w:r>
      <w:r>
        <w:rPr>
          <w:b/>
        </w:rPr>
        <w:t xml:space="preserve"> </w:t>
      </w:r>
      <w:r w:rsidRPr="00B169EC">
        <w:t>Расходы на оплату труда в части дополнительных выплат к должностному окладу муниципального служащего включают в себя:</w:t>
      </w:r>
      <w:r>
        <w:rPr>
          <w:b/>
        </w:rPr>
        <w:tab/>
      </w:r>
    </w:p>
    <w:p w:rsidR="004212ED" w:rsidRDefault="004212ED" w:rsidP="004212ED">
      <w:pPr>
        <w:tabs>
          <w:tab w:val="left" w:pos="780"/>
          <w:tab w:val="left" w:pos="3915"/>
        </w:tabs>
        <w:rPr>
          <w:b/>
        </w:rPr>
      </w:pPr>
      <w:r>
        <w:rPr>
          <w:b/>
        </w:rPr>
        <w:tab/>
      </w:r>
    </w:p>
    <w:p w:rsidR="004212ED" w:rsidRPr="00B108F1" w:rsidRDefault="004212ED" w:rsidP="004212ED">
      <w:pPr>
        <w:tabs>
          <w:tab w:val="left" w:pos="780"/>
          <w:tab w:val="left" w:pos="3915"/>
        </w:tabs>
        <w:rPr>
          <w:b/>
        </w:rPr>
      </w:pPr>
      <w:r>
        <w:t>а)</w:t>
      </w:r>
      <w:r w:rsidRPr="00C47F1E">
        <w:t xml:space="preserve"> </w:t>
      </w:r>
      <w:r w:rsidRPr="00B108F1">
        <w:rPr>
          <w:b/>
        </w:rPr>
        <w:t>ежемесячная надбавка  к должностному окладу за выслугу лет в зависимости от стажа муниципальной службы:</w:t>
      </w:r>
    </w:p>
    <w:p w:rsidR="004212ED" w:rsidRDefault="004212ED" w:rsidP="004212ED">
      <w:pPr>
        <w:tabs>
          <w:tab w:val="left" w:pos="780"/>
          <w:tab w:val="left" w:pos="3915"/>
        </w:tabs>
      </w:pPr>
      <w:r>
        <w:t>от 1 года до 5 лет – 10 процентов;</w:t>
      </w:r>
    </w:p>
    <w:p w:rsidR="004212ED" w:rsidRDefault="004212ED" w:rsidP="004212ED">
      <w:pPr>
        <w:tabs>
          <w:tab w:val="left" w:pos="780"/>
          <w:tab w:val="left" w:pos="3915"/>
        </w:tabs>
      </w:pPr>
      <w:r>
        <w:t>от 5 до 10 лет – 15 процентов;</w:t>
      </w:r>
    </w:p>
    <w:p w:rsidR="004212ED" w:rsidRDefault="004212ED" w:rsidP="004212ED">
      <w:pPr>
        <w:tabs>
          <w:tab w:val="left" w:pos="780"/>
          <w:tab w:val="left" w:pos="3915"/>
        </w:tabs>
      </w:pPr>
      <w:r>
        <w:t>от 10 до 15 лет – 20 процентов;</w:t>
      </w:r>
    </w:p>
    <w:p w:rsidR="004212ED" w:rsidRPr="00C47F1E" w:rsidRDefault="004212ED" w:rsidP="004212ED">
      <w:pPr>
        <w:tabs>
          <w:tab w:val="left" w:pos="780"/>
          <w:tab w:val="left" w:pos="3915"/>
        </w:tabs>
      </w:pPr>
      <w:r>
        <w:t>свыше 15 лет – 30 процентов.</w:t>
      </w:r>
      <w:r w:rsidRPr="00C47F1E">
        <w:tab/>
      </w:r>
    </w:p>
    <w:p w:rsidR="004212ED" w:rsidRDefault="004212ED" w:rsidP="004212ED">
      <w:pPr>
        <w:tabs>
          <w:tab w:val="left" w:pos="3915"/>
        </w:tabs>
        <w:rPr>
          <w:b/>
        </w:rPr>
      </w:pPr>
    </w:p>
    <w:p w:rsidR="004212ED" w:rsidRPr="00B108F1" w:rsidRDefault="004212ED" w:rsidP="004212ED">
      <w:pPr>
        <w:tabs>
          <w:tab w:val="left" w:pos="3915"/>
        </w:tabs>
        <w:rPr>
          <w:b/>
        </w:rPr>
      </w:pPr>
      <w:r>
        <w:t>б)</w:t>
      </w:r>
      <w:r w:rsidRPr="00C47F1E">
        <w:t xml:space="preserve"> </w:t>
      </w:r>
      <w:r w:rsidRPr="00B108F1">
        <w:rPr>
          <w:b/>
        </w:rPr>
        <w:t>ежемесячная надбавка к должностному окладу за особые условия муниципальной службы по соответствующим должностям муниципальной службы:</w:t>
      </w:r>
    </w:p>
    <w:p w:rsidR="004212ED" w:rsidRDefault="004212ED" w:rsidP="004212ED">
      <w:pPr>
        <w:tabs>
          <w:tab w:val="left" w:pos="2610"/>
          <w:tab w:val="left" w:pos="3915"/>
        </w:tabs>
      </w:pPr>
      <w:r>
        <w:rPr>
          <w:b/>
        </w:rPr>
        <w:t xml:space="preserve">- </w:t>
      </w:r>
      <w:r w:rsidRPr="00C47F1E">
        <w:t xml:space="preserve">старшая группа должностей - </w:t>
      </w:r>
      <w:r>
        <w:t xml:space="preserve"> 70 процентов.</w:t>
      </w:r>
    </w:p>
    <w:p w:rsidR="004212ED" w:rsidRDefault="004212ED" w:rsidP="004212ED">
      <w:pPr>
        <w:tabs>
          <w:tab w:val="left" w:pos="2610"/>
          <w:tab w:val="left" w:pos="3915"/>
        </w:tabs>
      </w:pPr>
    </w:p>
    <w:p w:rsidR="004212ED" w:rsidRPr="00261E12" w:rsidRDefault="004212ED" w:rsidP="004212ED">
      <w:pPr>
        <w:ind w:firstLine="708"/>
        <w:jc w:val="both"/>
      </w:pPr>
      <w:r w:rsidRPr="00261E12">
        <w:t>Ежемесячная надбавка к должностному окладу за особые условия муниципальной службы устанавливается при приёме на работу;</w:t>
      </w:r>
    </w:p>
    <w:p w:rsidR="004212ED" w:rsidRPr="00261E12" w:rsidRDefault="004212ED" w:rsidP="004212ED">
      <w:pPr>
        <w:tabs>
          <w:tab w:val="left" w:pos="1110"/>
        </w:tabs>
        <w:jc w:val="both"/>
      </w:pPr>
      <w:r>
        <w:t xml:space="preserve">          </w:t>
      </w:r>
      <w:r w:rsidRPr="00261E12">
        <w:t xml:space="preserve"> Размер ежемесячной надбавки к должностному окладу за особые условия муниципальной службы устанавливается распоряжением главы администрации  Оленьевского сельского поселения и может быть пересмотрен в соответствии с </w:t>
      </w:r>
      <w:r w:rsidRPr="009F1D94">
        <w:rPr>
          <w:color w:val="000000"/>
          <w:spacing w:val="-3"/>
        </w:rPr>
        <w:t xml:space="preserve">законом Волгоградской области «О некоторых вопросах </w:t>
      </w:r>
      <w:r w:rsidRPr="009F1D94">
        <w:rPr>
          <w:color w:val="000000"/>
          <w:spacing w:val="11"/>
        </w:rPr>
        <w:t>муниципальной службы в Волгоградской области» № 1626-ОД от 11.02.2008г</w:t>
      </w:r>
      <w:r>
        <w:t>.</w:t>
      </w:r>
    </w:p>
    <w:p w:rsidR="004212ED" w:rsidRPr="00261E12" w:rsidRDefault="004212ED" w:rsidP="004212ED">
      <w:pPr>
        <w:tabs>
          <w:tab w:val="left" w:pos="709"/>
        </w:tabs>
        <w:jc w:val="both"/>
      </w:pPr>
      <w:r>
        <w:tab/>
      </w:r>
      <w:r w:rsidRPr="00261E12">
        <w:t>Указанная надбавка устанавливается на основании оценки трудовой деятельности муниципального служащего, сложности выполняемой  им работы, её результативности, а также с учетом специальных знаний, умений и навыков для исполнения должностных обязанностей по замещаемой должности.</w:t>
      </w:r>
    </w:p>
    <w:p w:rsidR="004212ED" w:rsidRPr="00261E12" w:rsidRDefault="004212ED" w:rsidP="004212ED">
      <w:pPr>
        <w:tabs>
          <w:tab w:val="left" w:pos="1110"/>
        </w:tabs>
        <w:jc w:val="both"/>
      </w:pPr>
      <w:r>
        <w:t xml:space="preserve">           </w:t>
      </w:r>
      <w:r w:rsidRPr="00261E12">
        <w:t xml:space="preserve">Конкретный размер ежемесячной надбавки к должностному окладу за особые условия муниципальной службы устанавливается в </w:t>
      </w:r>
      <w:r>
        <w:t>процентах к должностному окладу.</w:t>
      </w:r>
    </w:p>
    <w:p w:rsidR="004212ED" w:rsidRPr="00C47F1E" w:rsidRDefault="004212ED" w:rsidP="004212ED">
      <w:pPr>
        <w:tabs>
          <w:tab w:val="left" w:pos="2610"/>
          <w:tab w:val="left" w:pos="3915"/>
        </w:tabs>
      </w:pPr>
    </w:p>
    <w:p w:rsidR="004212ED" w:rsidRPr="00C47F1E" w:rsidRDefault="004212ED" w:rsidP="004212ED">
      <w:pPr>
        <w:tabs>
          <w:tab w:val="left" w:pos="3915"/>
        </w:tabs>
        <w:jc w:val="both"/>
      </w:pPr>
      <w:r>
        <w:t xml:space="preserve">в) </w:t>
      </w:r>
      <w:r w:rsidRPr="00B108F1">
        <w:rPr>
          <w:b/>
        </w:rPr>
        <w:t>ежемесячная надбавка к должностному окладу за классный чин</w:t>
      </w:r>
      <w:r>
        <w:t>. Размеры ежемесячной надбавки к должностному окладу за классный чин, устанавливаемые на  период с 1 января 2015 г по 31 декабря 2015 г, предоставлены в приложении 2 к настоящим размерам</w:t>
      </w:r>
    </w:p>
    <w:p w:rsidR="004212ED" w:rsidRPr="00C47F1E" w:rsidRDefault="004212ED" w:rsidP="004212ED">
      <w:pPr>
        <w:tabs>
          <w:tab w:val="left" w:pos="3915"/>
        </w:tabs>
        <w:jc w:val="center"/>
      </w:pPr>
    </w:p>
    <w:p w:rsidR="004212ED" w:rsidRDefault="004212ED" w:rsidP="004212ED">
      <w:pPr>
        <w:tabs>
          <w:tab w:val="left" w:pos="3915"/>
        </w:tabs>
        <w:jc w:val="both"/>
        <w:rPr>
          <w:b/>
        </w:rPr>
      </w:pPr>
      <w:r>
        <w:t xml:space="preserve">г) </w:t>
      </w:r>
      <w:r w:rsidRPr="00B108F1">
        <w:rPr>
          <w:b/>
        </w:rPr>
        <w:t>денежное поощрение по итогам службы за год в зависимости от личного вклада  муниципального служащего в общие результаты работы в размере двух должностных окладов;</w:t>
      </w:r>
    </w:p>
    <w:p w:rsidR="004212ED" w:rsidRPr="00261E12" w:rsidRDefault="004212ED" w:rsidP="004212ED">
      <w:pPr>
        <w:ind w:firstLine="720"/>
        <w:jc w:val="both"/>
      </w:pPr>
      <w:r w:rsidRPr="00261E12">
        <w:t>Вновь принятым муниципальным служащим денежное поощрение по итогам работы за год выплачивается за фактически отработанное время;</w:t>
      </w:r>
    </w:p>
    <w:p w:rsidR="004212ED" w:rsidRDefault="004212ED" w:rsidP="004212ED">
      <w:pPr>
        <w:ind w:firstLine="720"/>
        <w:jc w:val="both"/>
      </w:pPr>
      <w:r w:rsidRPr="00261E12">
        <w:t>Уволенным муниципальным служащим денежное поощрение по итогам работы за год может быть выплачено за фактически отработанное время.</w:t>
      </w:r>
    </w:p>
    <w:p w:rsidR="004212ED" w:rsidRDefault="004212ED" w:rsidP="004212ED">
      <w:pPr>
        <w:tabs>
          <w:tab w:val="left" w:pos="3915"/>
        </w:tabs>
      </w:pPr>
    </w:p>
    <w:p w:rsidR="004212ED" w:rsidRPr="00B108F1" w:rsidRDefault="004212ED" w:rsidP="004212ED">
      <w:pPr>
        <w:tabs>
          <w:tab w:val="left" w:pos="3915"/>
        </w:tabs>
        <w:rPr>
          <w:b/>
        </w:rPr>
      </w:pPr>
      <w:r>
        <w:t xml:space="preserve">д) </w:t>
      </w:r>
      <w:r w:rsidRPr="00B108F1">
        <w:rPr>
          <w:b/>
        </w:rPr>
        <w:t>ежемесячное денежное поощрение в размере 33% от должностного оклада;</w:t>
      </w:r>
    </w:p>
    <w:p w:rsidR="004212ED" w:rsidRPr="00B108F1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Pr="00261E12" w:rsidRDefault="004212ED" w:rsidP="004212ED">
      <w:pPr>
        <w:widowControl w:val="0"/>
        <w:autoSpaceDE w:val="0"/>
        <w:autoSpaceDN w:val="0"/>
        <w:adjustRightInd w:val="0"/>
        <w:ind w:firstLine="708"/>
        <w:jc w:val="both"/>
      </w:pPr>
      <w:r w:rsidRPr="00261E12">
        <w:t xml:space="preserve">Денежное поощрение выплачивается муниципальному служащему </w:t>
      </w:r>
      <w:proofErr w:type="gramStart"/>
      <w:r w:rsidRPr="00261E12">
        <w:t>за</w:t>
      </w:r>
      <w:proofErr w:type="gramEnd"/>
      <w:r w:rsidRPr="00261E12">
        <w:t>:</w:t>
      </w:r>
    </w:p>
    <w:p w:rsidR="004212ED" w:rsidRPr="00261E12" w:rsidRDefault="004212ED" w:rsidP="004212ED">
      <w:pPr>
        <w:jc w:val="both"/>
      </w:pPr>
      <w:r w:rsidRPr="00261E12">
        <w:t>-  надлежащее исполнение обязанностей, предусмотренных трудовым договором и должностными инструкциями;</w:t>
      </w:r>
    </w:p>
    <w:p w:rsidR="004212ED" w:rsidRPr="00261E12" w:rsidRDefault="004212ED" w:rsidP="004212ED">
      <w:pPr>
        <w:jc w:val="both"/>
      </w:pPr>
      <w:r w:rsidRPr="00261E12">
        <w:t>- добросовестное отношение к труду;</w:t>
      </w:r>
    </w:p>
    <w:p w:rsidR="004212ED" w:rsidRPr="00261E12" w:rsidRDefault="004212ED" w:rsidP="004212ED">
      <w:pPr>
        <w:jc w:val="both"/>
      </w:pPr>
      <w:r w:rsidRPr="00261E12">
        <w:t>- выполнение особо важных заданий  руководства администрации Оленьевского сельского поселения;</w:t>
      </w:r>
    </w:p>
    <w:p w:rsidR="004212ED" w:rsidRPr="00261E12" w:rsidRDefault="004212ED" w:rsidP="004212ED">
      <w:pPr>
        <w:jc w:val="both"/>
      </w:pPr>
      <w:r w:rsidRPr="00261E12">
        <w:tab/>
        <w:t>Выплата денежного поощрения производится одновременно с выплатой заработной платы за истекший период и учитывается при исчислении среднего заработка.</w:t>
      </w:r>
    </w:p>
    <w:p w:rsidR="004212ED" w:rsidRPr="00261E12" w:rsidRDefault="004212ED" w:rsidP="004212ED">
      <w:pPr>
        <w:ind w:firstLine="720"/>
        <w:jc w:val="both"/>
      </w:pPr>
      <w:r w:rsidRPr="00261E12">
        <w:t>Денежное поощрение по результатам работы за месяц выплачивается муниципальным служащим за фактически отработанное время.</w:t>
      </w:r>
    </w:p>
    <w:p w:rsidR="004212ED" w:rsidRDefault="004212ED" w:rsidP="004212ED">
      <w:pPr>
        <w:tabs>
          <w:tab w:val="left" w:pos="3915"/>
        </w:tabs>
        <w:jc w:val="both"/>
      </w:pPr>
    </w:p>
    <w:p w:rsidR="004212ED" w:rsidRPr="00B108F1" w:rsidRDefault="004212ED" w:rsidP="004212ED">
      <w:pPr>
        <w:tabs>
          <w:tab w:val="left" w:pos="3915"/>
        </w:tabs>
        <w:jc w:val="both"/>
        <w:rPr>
          <w:b/>
        </w:rPr>
      </w:pPr>
      <w:r>
        <w:t xml:space="preserve">е) </w:t>
      </w:r>
      <w:r w:rsidRPr="00B108F1">
        <w:rPr>
          <w:b/>
        </w:rPr>
        <w:t>материальную помощь в размере двух должностных окладов с учетом ежемесячной надбавки к должностному окладу за классный чин.</w:t>
      </w:r>
    </w:p>
    <w:p w:rsidR="004212ED" w:rsidRPr="00261E12" w:rsidRDefault="004212ED" w:rsidP="004212ED">
      <w:pPr>
        <w:ind w:firstLine="720"/>
        <w:jc w:val="both"/>
      </w:pPr>
      <w:r w:rsidRPr="00261E12">
        <w:t xml:space="preserve">Материальная помощь </w:t>
      </w:r>
      <w:proofErr w:type="gramStart"/>
      <w:r w:rsidRPr="00261E12">
        <w:t>выплачивается муниципальным служащим за счет средств фонда оплаты труда с целью оказания социальной по</w:t>
      </w:r>
      <w:r>
        <w:t xml:space="preserve">ддержки муниципальным служащим     </w:t>
      </w:r>
      <w:r w:rsidRPr="00261E12">
        <w:t xml:space="preserve"> </w:t>
      </w:r>
      <w:r>
        <w:t xml:space="preserve">           </w:t>
      </w:r>
      <w:r w:rsidRPr="00261E12">
        <w:t>Материальная помощь выплачивается</w:t>
      </w:r>
      <w:proofErr w:type="gramEnd"/>
      <w:r w:rsidRPr="00261E12">
        <w:t xml:space="preserve"> по распоряжению главы администрации Оленьевского сельского поселения на основании заявления муниципального служащего в размере не более  двух должностных окладов с учетом ежемесячной надбавки к должностному окладу за классный чин.</w:t>
      </w:r>
    </w:p>
    <w:p w:rsidR="004212ED" w:rsidRPr="00261E12" w:rsidRDefault="004212ED" w:rsidP="004212ED">
      <w:pPr>
        <w:ind w:firstLine="720"/>
        <w:jc w:val="both"/>
      </w:pPr>
      <w:r w:rsidRPr="00261E12">
        <w:t>Материальная помощь выплачивается частями (один должностной оклад в первом полугодии календарного года, один должностной оклад во втором полугодии календарного года). По распоряжению главы администрации Оленьевского сельского поселения может быть применен иной порядок выплаты материальной помощи в пределах фонда оплаты труда.</w:t>
      </w:r>
    </w:p>
    <w:p w:rsidR="004212ED" w:rsidRPr="00261E12" w:rsidRDefault="004212ED" w:rsidP="004212ED">
      <w:pPr>
        <w:ind w:firstLine="720"/>
        <w:jc w:val="both"/>
      </w:pPr>
      <w:r w:rsidRPr="00261E12">
        <w:t>Муниципальным служащим, не отработавшим полный календарный год, а также вновь принятым работникам, материальная помощь выплачивается в размере пропорционально отработанному времени.</w:t>
      </w:r>
    </w:p>
    <w:p w:rsidR="004212ED" w:rsidRPr="00C47F1E" w:rsidRDefault="004212ED" w:rsidP="004212ED">
      <w:pPr>
        <w:tabs>
          <w:tab w:val="left" w:pos="360"/>
          <w:tab w:val="left" w:pos="3915"/>
        </w:tabs>
      </w:pPr>
      <w:r>
        <w:tab/>
      </w:r>
    </w:p>
    <w:p w:rsidR="004212ED" w:rsidRPr="00C47F1E" w:rsidRDefault="004212ED" w:rsidP="004212ED">
      <w:pPr>
        <w:tabs>
          <w:tab w:val="left" w:pos="3915"/>
        </w:tabs>
        <w:jc w:val="both"/>
      </w:pPr>
      <w:r>
        <w:t xml:space="preserve">ж) </w:t>
      </w:r>
      <w:r w:rsidRPr="004D1518">
        <w:rPr>
          <w:b/>
        </w:rPr>
        <w:t xml:space="preserve">единовременное денежное поощрение в соответствие со статьёй 9 Закона Волгоградской области от 11.02.2008 г № 1626-ОД </w:t>
      </w:r>
      <w:r>
        <w:t>« О некоторых вопросах муниципальной службы в Волгоградской области» в размере одного должностного оклада.</w:t>
      </w:r>
    </w:p>
    <w:p w:rsidR="004212ED" w:rsidRPr="00C47F1E" w:rsidRDefault="004212ED" w:rsidP="004212ED">
      <w:pPr>
        <w:tabs>
          <w:tab w:val="left" w:pos="3915"/>
        </w:tabs>
        <w:jc w:val="center"/>
      </w:pPr>
    </w:p>
    <w:p w:rsidR="004212ED" w:rsidRPr="00EB65B5" w:rsidRDefault="004212ED" w:rsidP="004212ED">
      <w:pPr>
        <w:tabs>
          <w:tab w:val="left" w:pos="3915"/>
        </w:tabs>
        <w:ind w:firstLine="142"/>
      </w:pPr>
      <w:r w:rsidRPr="00EB65B5">
        <w:t>Размеры на оплату труда муниципальных служащих</w:t>
      </w:r>
      <w:r>
        <w:t xml:space="preserve"> Оленьевского сельского поселения на период с  1 января 2015 г по 31 декабря 2015 г представлены в приложении 3.</w:t>
      </w:r>
    </w:p>
    <w:p w:rsidR="004212ED" w:rsidRDefault="004212ED" w:rsidP="004212ED">
      <w:pPr>
        <w:tabs>
          <w:tab w:val="left" w:pos="3915"/>
        </w:tabs>
        <w:rPr>
          <w:b/>
        </w:rPr>
      </w:pPr>
    </w:p>
    <w:p w:rsidR="004212ED" w:rsidRDefault="004212ED" w:rsidP="004212ED">
      <w:pPr>
        <w:tabs>
          <w:tab w:val="left" w:pos="3915"/>
        </w:tabs>
        <w:jc w:val="right"/>
      </w:pPr>
    </w:p>
    <w:p w:rsidR="004212ED" w:rsidRDefault="004212ED" w:rsidP="004212ED">
      <w:pPr>
        <w:tabs>
          <w:tab w:val="left" w:pos="3915"/>
        </w:tabs>
        <w:jc w:val="right"/>
      </w:pPr>
    </w:p>
    <w:p w:rsidR="004212ED" w:rsidRDefault="004212ED" w:rsidP="004212ED">
      <w:pPr>
        <w:tabs>
          <w:tab w:val="left" w:pos="3915"/>
        </w:tabs>
        <w:jc w:val="right"/>
      </w:pPr>
    </w:p>
    <w:p w:rsidR="004212ED" w:rsidRPr="00B54B7E" w:rsidRDefault="004212ED" w:rsidP="004212ED">
      <w:pPr>
        <w:tabs>
          <w:tab w:val="left" w:pos="3915"/>
        </w:tabs>
        <w:jc w:val="right"/>
      </w:pPr>
      <w:r w:rsidRPr="00B54B7E">
        <w:t>Приложение 1</w:t>
      </w:r>
    </w:p>
    <w:p w:rsidR="004212ED" w:rsidRPr="00B54B7E" w:rsidRDefault="004212ED" w:rsidP="004212ED">
      <w:pPr>
        <w:tabs>
          <w:tab w:val="left" w:pos="3915"/>
        </w:tabs>
        <w:jc w:val="right"/>
      </w:pPr>
      <w:r w:rsidRPr="00B54B7E">
        <w:t xml:space="preserve">к </w:t>
      </w:r>
      <w:proofErr w:type="gramStart"/>
      <w:r w:rsidRPr="00B54B7E">
        <w:t>размерам оплаты труда</w:t>
      </w:r>
      <w:proofErr w:type="gramEnd"/>
    </w:p>
    <w:p w:rsidR="004212ED" w:rsidRPr="00B54B7E" w:rsidRDefault="004212ED" w:rsidP="004212ED">
      <w:pPr>
        <w:tabs>
          <w:tab w:val="left" w:pos="3915"/>
        </w:tabs>
        <w:jc w:val="right"/>
      </w:pPr>
      <w:r w:rsidRPr="00B54B7E">
        <w:t>муниципальных служащих</w:t>
      </w:r>
    </w:p>
    <w:p w:rsidR="004212ED" w:rsidRPr="00B54B7E" w:rsidRDefault="004212ED" w:rsidP="004212ED">
      <w:pPr>
        <w:tabs>
          <w:tab w:val="left" w:pos="3915"/>
        </w:tabs>
        <w:jc w:val="right"/>
      </w:pPr>
      <w:r w:rsidRPr="00B54B7E">
        <w:t>Оленьевского сельского поселения</w:t>
      </w:r>
    </w:p>
    <w:p w:rsidR="004212ED" w:rsidRPr="00B54B7E" w:rsidRDefault="004212ED" w:rsidP="004212ED">
      <w:pPr>
        <w:tabs>
          <w:tab w:val="left" w:pos="3915"/>
        </w:tabs>
        <w:jc w:val="right"/>
      </w:pPr>
      <w:r>
        <w:t>на 2015</w:t>
      </w:r>
      <w:r w:rsidRPr="00B54B7E">
        <w:t xml:space="preserve"> год</w:t>
      </w: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  <w:r>
        <w:rPr>
          <w:b/>
        </w:rPr>
        <w:t>РАЗМЕРЫ</w:t>
      </w: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  <w:r>
        <w:rPr>
          <w:b/>
        </w:rPr>
        <w:t>на оплату труда муниципальных служащих</w:t>
      </w: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  <w:r>
        <w:rPr>
          <w:b/>
        </w:rPr>
        <w:t>в части должностных окладов по группам должностей муниципальной службы, устанавливаемые на период с 01 января 2015 г по 31 декабря 2015 года.</w:t>
      </w: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4212ED" w:rsidTr="00A556DF">
        <w:tc>
          <w:tcPr>
            <w:tcW w:w="2943" w:type="dxa"/>
          </w:tcPr>
          <w:p w:rsidR="004212ED" w:rsidRPr="00B169EC" w:rsidRDefault="004212ED" w:rsidP="00A556DF">
            <w:pPr>
              <w:tabs>
                <w:tab w:val="left" w:pos="3915"/>
              </w:tabs>
              <w:jc w:val="center"/>
            </w:pPr>
            <w:r w:rsidRPr="00B169EC">
              <w:t>Группа должностей муниципальной службы</w:t>
            </w:r>
          </w:p>
        </w:tc>
        <w:tc>
          <w:tcPr>
            <w:tcW w:w="6628" w:type="dxa"/>
          </w:tcPr>
          <w:p w:rsidR="004212ED" w:rsidRPr="00B169EC" w:rsidRDefault="004212ED" w:rsidP="00A556DF">
            <w:pPr>
              <w:tabs>
                <w:tab w:val="left" w:pos="3915"/>
              </w:tabs>
              <w:jc w:val="center"/>
            </w:pPr>
            <w:r w:rsidRPr="00B169EC">
              <w:t xml:space="preserve">Размеры на оплату труда в части должностных окладов муниципальных служащих сельских поселений с численностью населения от 1 до 3 тыс. человек </w:t>
            </w:r>
            <w:proofErr w:type="gramStart"/>
            <w:r w:rsidRPr="00B169EC">
              <w:t xml:space="preserve">( </w:t>
            </w:r>
            <w:proofErr w:type="gramEnd"/>
            <w:r w:rsidRPr="00B169EC">
              <w:t>рублей)</w:t>
            </w:r>
          </w:p>
        </w:tc>
      </w:tr>
      <w:tr w:rsidR="004212ED" w:rsidTr="00A556DF">
        <w:tc>
          <w:tcPr>
            <w:tcW w:w="2943" w:type="dxa"/>
          </w:tcPr>
          <w:p w:rsidR="004212ED" w:rsidRDefault="004212ED" w:rsidP="00A556DF">
            <w:pPr>
              <w:tabs>
                <w:tab w:val="left" w:pos="3915"/>
              </w:tabs>
            </w:pPr>
          </w:p>
          <w:p w:rsidR="004212ED" w:rsidRPr="00B169EC" w:rsidRDefault="004212ED" w:rsidP="00A556DF">
            <w:pPr>
              <w:tabs>
                <w:tab w:val="left" w:pos="3915"/>
              </w:tabs>
            </w:pPr>
            <w:r w:rsidRPr="00B169EC">
              <w:t>Старшая группа должностей</w:t>
            </w:r>
          </w:p>
        </w:tc>
        <w:tc>
          <w:tcPr>
            <w:tcW w:w="6628" w:type="dxa"/>
          </w:tcPr>
          <w:p w:rsidR="004212ED" w:rsidRDefault="004212ED" w:rsidP="00A556DF">
            <w:pPr>
              <w:tabs>
                <w:tab w:val="left" w:pos="3915"/>
              </w:tabs>
              <w:jc w:val="center"/>
            </w:pPr>
          </w:p>
          <w:p w:rsidR="004212ED" w:rsidRPr="00B169EC" w:rsidRDefault="004212ED" w:rsidP="00A556DF">
            <w:pPr>
              <w:tabs>
                <w:tab w:val="left" w:pos="3915"/>
              </w:tabs>
              <w:jc w:val="center"/>
            </w:pPr>
            <w:r w:rsidRPr="00B169EC">
              <w:t>Главный специалист – 5562</w:t>
            </w:r>
          </w:p>
          <w:p w:rsidR="004212ED" w:rsidRDefault="004212ED" w:rsidP="00A556DF">
            <w:pPr>
              <w:tabs>
                <w:tab w:val="left" w:pos="3915"/>
              </w:tabs>
              <w:jc w:val="center"/>
            </w:pPr>
            <w:r w:rsidRPr="00B169EC">
              <w:t xml:space="preserve">Ведущий специалист </w:t>
            </w:r>
            <w:r>
              <w:t>–</w:t>
            </w:r>
            <w:r w:rsidRPr="00B169EC">
              <w:t xml:space="preserve"> 5062</w:t>
            </w:r>
          </w:p>
          <w:p w:rsidR="004212ED" w:rsidRPr="00B169EC" w:rsidRDefault="004212ED" w:rsidP="00A556DF">
            <w:pPr>
              <w:tabs>
                <w:tab w:val="left" w:pos="3915"/>
              </w:tabs>
              <w:jc w:val="center"/>
            </w:pPr>
          </w:p>
        </w:tc>
      </w:tr>
    </w:tbl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Pr="00B54B7E" w:rsidRDefault="004212ED" w:rsidP="004212ED">
      <w:pPr>
        <w:tabs>
          <w:tab w:val="left" w:pos="3915"/>
        </w:tabs>
        <w:jc w:val="right"/>
      </w:pPr>
      <w:r>
        <w:t>Приложение 2</w:t>
      </w:r>
    </w:p>
    <w:p w:rsidR="004212ED" w:rsidRPr="00B54B7E" w:rsidRDefault="004212ED" w:rsidP="004212ED">
      <w:pPr>
        <w:tabs>
          <w:tab w:val="left" w:pos="3915"/>
        </w:tabs>
        <w:jc w:val="right"/>
      </w:pPr>
      <w:r w:rsidRPr="00B54B7E">
        <w:t xml:space="preserve">к </w:t>
      </w:r>
      <w:proofErr w:type="gramStart"/>
      <w:r w:rsidRPr="00B54B7E">
        <w:t>размерам оплаты труда</w:t>
      </w:r>
      <w:proofErr w:type="gramEnd"/>
    </w:p>
    <w:p w:rsidR="004212ED" w:rsidRPr="00B54B7E" w:rsidRDefault="004212ED" w:rsidP="004212ED">
      <w:pPr>
        <w:tabs>
          <w:tab w:val="left" w:pos="3915"/>
        </w:tabs>
        <w:jc w:val="right"/>
      </w:pPr>
      <w:r w:rsidRPr="00B54B7E">
        <w:t>муниципальных служащих</w:t>
      </w:r>
    </w:p>
    <w:p w:rsidR="004212ED" w:rsidRPr="00B54B7E" w:rsidRDefault="004212ED" w:rsidP="004212ED">
      <w:pPr>
        <w:tabs>
          <w:tab w:val="left" w:pos="3915"/>
        </w:tabs>
        <w:jc w:val="right"/>
      </w:pPr>
      <w:r w:rsidRPr="00B54B7E">
        <w:t>Оленьевского сельского поселения</w:t>
      </w:r>
    </w:p>
    <w:p w:rsidR="004212ED" w:rsidRPr="00B54B7E" w:rsidRDefault="004212ED" w:rsidP="004212ED">
      <w:pPr>
        <w:tabs>
          <w:tab w:val="left" w:pos="3915"/>
        </w:tabs>
        <w:jc w:val="right"/>
      </w:pPr>
      <w:r>
        <w:t>на 2015</w:t>
      </w:r>
      <w:r w:rsidRPr="00B54B7E">
        <w:t xml:space="preserve"> год</w:t>
      </w: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  <w:r>
        <w:rPr>
          <w:b/>
        </w:rPr>
        <w:t>Размеры ежемесячной надбавки к должностному окладу за классный чин муниципальным служащим, устанавливаемые</w:t>
      </w: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  <w:r>
        <w:rPr>
          <w:b/>
        </w:rPr>
        <w:t xml:space="preserve"> на период с 1 января 2015 г по 31 декабря 2015 г</w:t>
      </w: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4212ED" w:rsidTr="00A556DF">
        <w:tc>
          <w:tcPr>
            <w:tcW w:w="2943" w:type="dxa"/>
          </w:tcPr>
          <w:p w:rsidR="004212ED" w:rsidRPr="00306740" w:rsidRDefault="004212ED" w:rsidP="00A556DF">
            <w:pPr>
              <w:tabs>
                <w:tab w:val="left" w:pos="3915"/>
              </w:tabs>
              <w:jc w:val="center"/>
            </w:pPr>
            <w:r w:rsidRPr="00306740">
              <w:t>Группа должностей муниципальной службы</w:t>
            </w:r>
          </w:p>
        </w:tc>
        <w:tc>
          <w:tcPr>
            <w:tcW w:w="6628" w:type="dxa"/>
          </w:tcPr>
          <w:p w:rsidR="004212ED" w:rsidRPr="00306740" w:rsidRDefault="004212ED" w:rsidP="00A556DF">
            <w:pPr>
              <w:tabs>
                <w:tab w:val="left" w:pos="3915"/>
              </w:tabs>
              <w:jc w:val="center"/>
            </w:pPr>
            <w:r>
              <w:t xml:space="preserve">Размеры на оплату труда в части установления ежемесячной надбавки к должностному окладу за классные чины муниципальных служащих для сельских поселений с численностью от 1 до 3 тыс. человек </w:t>
            </w:r>
            <w:proofErr w:type="gramStart"/>
            <w:r>
              <w:t xml:space="preserve">( </w:t>
            </w:r>
            <w:proofErr w:type="gramEnd"/>
            <w:r>
              <w:t>рублей)</w:t>
            </w:r>
          </w:p>
        </w:tc>
      </w:tr>
      <w:tr w:rsidR="004212ED" w:rsidTr="00A556DF">
        <w:tc>
          <w:tcPr>
            <w:tcW w:w="2943" w:type="dxa"/>
          </w:tcPr>
          <w:p w:rsidR="004212ED" w:rsidRPr="00306740" w:rsidRDefault="004212ED" w:rsidP="00A556DF">
            <w:pPr>
              <w:tabs>
                <w:tab w:val="left" w:pos="3915"/>
              </w:tabs>
              <w:jc w:val="center"/>
              <w:rPr>
                <w:u w:val="single"/>
              </w:rPr>
            </w:pPr>
            <w:r w:rsidRPr="00306740">
              <w:t xml:space="preserve">Старшая группа </w:t>
            </w:r>
            <w:r w:rsidRPr="00306740">
              <w:rPr>
                <w:u w:val="single"/>
              </w:rPr>
              <w:t>должностей.</w:t>
            </w:r>
          </w:p>
          <w:p w:rsidR="004212ED" w:rsidRDefault="004212ED" w:rsidP="00A556DF">
            <w:pPr>
              <w:tabs>
                <w:tab w:val="left" w:pos="3915"/>
              </w:tabs>
              <w:jc w:val="center"/>
            </w:pPr>
          </w:p>
          <w:p w:rsidR="004212ED" w:rsidRDefault="004212ED" w:rsidP="00A556DF">
            <w:pPr>
              <w:tabs>
                <w:tab w:val="left" w:pos="3915"/>
              </w:tabs>
              <w:jc w:val="center"/>
            </w:pPr>
            <w:r>
              <w:t>Референт муниципальной службы 1 класса</w:t>
            </w:r>
          </w:p>
          <w:p w:rsidR="004212ED" w:rsidRDefault="004212ED" w:rsidP="00A556DF">
            <w:pPr>
              <w:tabs>
                <w:tab w:val="left" w:pos="3915"/>
              </w:tabs>
              <w:jc w:val="center"/>
            </w:pPr>
          </w:p>
          <w:p w:rsidR="004212ED" w:rsidRDefault="004212ED" w:rsidP="00A556DF">
            <w:pPr>
              <w:tabs>
                <w:tab w:val="left" w:pos="3915"/>
              </w:tabs>
              <w:jc w:val="center"/>
            </w:pPr>
            <w:r>
              <w:t>Референт муниципальной службы 2 класса</w:t>
            </w:r>
          </w:p>
          <w:p w:rsidR="004212ED" w:rsidRDefault="004212ED" w:rsidP="00A556DF">
            <w:pPr>
              <w:tabs>
                <w:tab w:val="left" w:pos="3915"/>
              </w:tabs>
              <w:jc w:val="center"/>
            </w:pPr>
          </w:p>
          <w:p w:rsidR="004212ED" w:rsidRDefault="004212ED" w:rsidP="00A556DF">
            <w:pPr>
              <w:tabs>
                <w:tab w:val="left" w:pos="3915"/>
              </w:tabs>
              <w:jc w:val="center"/>
            </w:pPr>
            <w:r>
              <w:t>Референт муниципальной службы 3 класса</w:t>
            </w:r>
          </w:p>
          <w:p w:rsidR="004212ED" w:rsidRPr="00306740" w:rsidRDefault="004212ED" w:rsidP="00A556DF">
            <w:pPr>
              <w:tabs>
                <w:tab w:val="left" w:pos="3915"/>
              </w:tabs>
              <w:jc w:val="center"/>
            </w:pPr>
          </w:p>
        </w:tc>
        <w:tc>
          <w:tcPr>
            <w:tcW w:w="6628" w:type="dxa"/>
          </w:tcPr>
          <w:p w:rsidR="004212ED" w:rsidRDefault="004212ED" w:rsidP="00A556DF">
            <w:pPr>
              <w:tabs>
                <w:tab w:val="left" w:pos="3915"/>
              </w:tabs>
              <w:jc w:val="center"/>
              <w:rPr>
                <w:b/>
              </w:rPr>
            </w:pPr>
          </w:p>
          <w:p w:rsidR="004212ED" w:rsidRPr="00905710" w:rsidRDefault="004212ED" w:rsidP="00A556DF"/>
          <w:p w:rsidR="004212ED" w:rsidRDefault="004212ED" w:rsidP="00A556DF"/>
          <w:p w:rsidR="004212ED" w:rsidRDefault="004212ED" w:rsidP="00A556DF">
            <w:pPr>
              <w:tabs>
                <w:tab w:val="left" w:pos="2730"/>
              </w:tabs>
            </w:pPr>
            <w:r>
              <w:tab/>
              <w:t>1667</w:t>
            </w:r>
          </w:p>
          <w:p w:rsidR="004212ED" w:rsidRPr="00905710" w:rsidRDefault="004212ED" w:rsidP="00A556DF"/>
          <w:p w:rsidR="004212ED" w:rsidRDefault="004212ED" w:rsidP="00A556DF"/>
          <w:p w:rsidR="004212ED" w:rsidRDefault="004212ED" w:rsidP="00A556DF">
            <w:pPr>
              <w:tabs>
                <w:tab w:val="left" w:pos="2745"/>
              </w:tabs>
            </w:pPr>
            <w:r>
              <w:tab/>
              <w:t>1600</w:t>
            </w:r>
          </w:p>
          <w:p w:rsidR="004212ED" w:rsidRPr="00905710" w:rsidRDefault="004212ED" w:rsidP="00A556DF"/>
          <w:p w:rsidR="004212ED" w:rsidRDefault="004212ED" w:rsidP="00A556DF"/>
          <w:p w:rsidR="004212ED" w:rsidRPr="00905710" w:rsidRDefault="004212ED" w:rsidP="00A556DF">
            <w:r>
              <w:t xml:space="preserve">                                              1550</w:t>
            </w:r>
          </w:p>
        </w:tc>
      </w:tr>
    </w:tbl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right"/>
      </w:pPr>
    </w:p>
    <w:p w:rsidR="004212ED" w:rsidRPr="00B54B7E" w:rsidRDefault="004212ED" w:rsidP="004212ED">
      <w:pPr>
        <w:tabs>
          <w:tab w:val="left" w:pos="3915"/>
        </w:tabs>
        <w:jc w:val="right"/>
      </w:pPr>
      <w:r>
        <w:t>Приложение 3</w:t>
      </w:r>
    </w:p>
    <w:p w:rsidR="004212ED" w:rsidRPr="00B54B7E" w:rsidRDefault="004212ED" w:rsidP="004212ED">
      <w:pPr>
        <w:tabs>
          <w:tab w:val="left" w:pos="3915"/>
        </w:tabs>
        <w:jc w:val="right"/>
      </w:pPr>
      <w:r w:rsidRPr="00B54B7E">
        <w:t xml:space="preserve">к </w:t>
      </w:r>
      <w:proofErr w:type="gramStart"/>
      <w:r w:rsidRPr="00B54B7E">
        <w:t>размерам оплаты труда</w:t>
      </w:r>
      <w:proofErr w:type="gramEnd"/>
    </w:p>
    <w:p w:rsidR="004212ED" w:rsidRPr="00B54B7E" w:rsidRDefault="004212ED" w:rsidP="004212ED">
      <w:pPr>
        <w:tabs>
          <w:tab w:val="left" w:pos="3915"/>
        </w:tabs>
        <w:jc w:val="right"/>
      </w:pPr>
      <w:r w:rsidRPr="00B54B7E">
        <w:t>муниципальных служащих</w:t>
      </w:r>
    </w:p>
    <w:p w:rsidR="004212ED" w:rsidRPr="00B54B7E" w:rsidRDefault="004212ED" w:rsidP="004212ED">
      <w:pPr>
        <w:tabs>
          <w:tab w:val="left" w:pos="3915"/>
        </w:tabs>
        <w:jc w:val="right"/>
      </w:pPr>
      <w:r w:rsidRPr="00B54B7E">
        <w:t>Оленьевского сельского поселения</w:t>
      </w:r>
    </w:p>
    <w:p w:rsidR="004212ED" w:rsidRPr="00B54B7E" w:rsidRDefault="004212ED" w:rsidP="004212ED">
      <w:pPr>
        <w:tabs>
          <w:tab w:val="left" w:pos="3915"/>
        </w:tabs>
        <w:jc w:val="right"/>
      </w:pPr>
      <w:r>
        <w:t>на 2015</w:t>
      </w:r>
      <w:r w:rsidRPr="00B54B7E">
        <w:t xml:space="preserve"> год</w:t>
      </w: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  <w:r>
        <w:rPr>
          <w:b/>
        </w:rPr>
        <w:t>РАЗМЕРЫ</w:t>
      </w:r>
    </w:p>
    <w:p w:rsidR="004212ED" w:rsidRDefault="004212ED" w:rsidP="004212ED">
      <w:pPr>
        <w:tabs>
          <w:tab w:val="left" w:pos="3915"/>
        </w:tabs>
        <w:ind w:left="-426"/>
        <w:jc w:val="center"/>
        <w:rPr>
          <w:b/>
        </w:rPr>
      </w:pPr>
      <w:r>
        <w:rPr>
          <w:b/>
        </w:rPr>
        <w:t>на оплату труда муниципальных служащих Оленьевского сельского поселения на период с 1 января 2015 г по 31 декабря 2015 г</w:t>
      </w:r>
    </w:p>
    <w:p w:rsidR="004212ED" w:rsidRDefault="004212ED" w:rsidP="004212ED">
      <w:pPr>
        <w:tabs>
          <w:tab w:val="left" w:pos="3915"/>
        </w:tabs>
        <w:jc w:val="center"/>
        <w:rPr>
          <w:b/>
        </w:rPr>
      </w:pPr>
    </w:p>
    <w:p w:rsidR="004212ED" w:rsidRDefault="004212ED" w:rsidP="004212ED"/>
    <w:p w:rsidR="004212ED" w:rsidRDefault="004212ED" w:rsidP="004212ED">
      <w:pPr>
        <w:pStyle w:val="a7"/>
        <w:numPr>
          <w:ilvl w:val="0"/>
          <w:numId w:val="3"/>
        </w:numPr>
      </w:pPr>
      <w:r>
        <w:t>Денежное содержание муниципальных служащих:</w:t>
      </w:r>
    </w:p>
    <w:p w:rsidR="004212ED" w:rsidRDefault="004212ED" w:rsidP="004212ED">
      <w:pPr>
        <w:ind w:left="-284" w:hanging="644"/>
      </w:pPr>
    </w:p>
    <w:tbl>
      <w:tblPr>
        <w:tblStyle w:val="a8"/>
        <w:tblW w:w="10315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526"/>
        <w:gridCol w:w="1418"/>
        <w:gridCol w:w="992"/>
        <w:gridCol w:w="1843"/>
        <w:gridCol w:w="1559"/>
        <w:gridCol w:w="1843"/>
        <w:gridCol w:w="1134"/>
      </w:tblGrid>
      <w:tr w:rsidR="004212ED" w:rsidTr="00A556DF">
        <w:tc>
          <w:tcPr>
            <w:tcW w:w="1526" w:type="dxa"/>
          </w:tcPr>
          <w:p w:rsidR="004212ED" w:rsidRDefault="004212ED" w:rsidP="00A556DF">
            <w:pPr>
              <w:pStyle w:val="a7"/>
              <w:ind w:left="0"/>
            </w:pPr>
            <w:r>
              <w:t xml:space="preserve">ФИО </w:t>
            </w:r>
            <w:proofErr w:type="gramStart"/>
            <w:r>
              <w:t>муниципального</w:t>
            </w:r>
            <w:proofErr w:type="gramEnd"/>
          </w:p>
          <w:p w:rsidR="004212ED" w:rsidRDefault="004212ED" w:rsidP="00A556DF">
            <w:pPr>
              <w:pStyle w:val="a7"/>
              <w:ind w:left="0"/>
            </w:pPr>
            <w:r>
              <w:t>служащего</w:t>
            </w:r>
          </w:p>
        </w:tc>
        <w:tc>
          <w:tcPr>
            <w:tcW w:w="1418" w:type="dxa"/>
          </w:tcPr>
          <w:p w:rsidR="004212ED" w:rsidRDefault="004212ED" w:rsidP="00A556DF">
            <w:pPr>
              <w:pStyle w:val="a7"/>
              <w:ind w:left="0"/>
            </w:pPr>
            <w:r>
              <w:t>Муниципальная должность</w:t>
            </w:r>
          </w:p>
        </w:tc>
        <w:tc>
          <w:tcPr>
            <w:tcW w:w="992" w:type="dxa"/>
          </w:tcPr>
          <w:p w:rsidR="004212ED" w:rsidRDefault="004212ED" w:rsidP="00A556DF">
            <w:pPr>
              <w:pStyle w:val="a7"/>
              <w:ind w:left="0"/>
            </w:pPr>
            <w:r>
              <w:t>Должностной</w:t>
            </w:r>
          </w:p>
          <w:p w:rsidR="004212ED" w:rsidRDefault="004212ED" w:rsidP="00A556DF">
            <w:pPr>
              <w:pStyle w:val="a7"/>
              <w:ind w:left="0"/>
            </w:pPr>
            <w:r>
              <w:t>оклад</w:t>
            </w:r>
          </w:p>
        </w:tc>
        <w:tc>
          <w:tcPr>
            <w:tcW w:w="1843" w:type="dxa"/>
          </w:tcPr>
          <w:p w:rsidR="004212ED" w:rsidRDefault="004212ED" w:rsidP="00A556DF">
            <w:pPr>
              <w:pStyle w:val="a7"/>
              <w:ind w:left="0"/>
            </w:pPr>
            <w:r>
              <w:t>Ежемесячная надбавка к должностному окладу за особые условия муниципальной службы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559" w:type="dxa"/>
          </w:tcPr>
          <w:p w:rsidR="004212ED" w:rsidRDefault="004212ED" w:rsidP="00A556DF">
            <w:pPr>
              <w:pStyle w:val="a7"/>
              <w:ind w:left="0"/>
            </w:pPr>
            <w:r>
              <w:t>Ежемесячная надбавка к должностному окладу за классный чин</w:t>
            </w:r>
          </w:p>
          <w:p w:rsidR="004212ED" w:rsidRDefault="004212ED" w:rsidP="00A556DF">
            <w:pPr>
              <w:pStyle w:val="a7"/>
              <w:ind w:left="0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843" w:type="dxa"/>
          </w:tcPr>
          <w:p w:rsidR="004212ED" w:rsidRDefault="004212ED" w:rsidP="00A556DF">
            <w:pPr>
              <w:pStyle w:val="a7"/>
              <w:ind w:left="0"/>
            </w:pPr>
            <w:r>
              <w:t>Ежемесячная надбавка к должностному окладу за стаж муниципальной службы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134" w:type="dxa"/>
          </w:tcPr>
          <w:p w:rsidR="004212ED" w:rsidRDefault="004212ED" w:rsidP="00A556DF">
            <w:pPr>
              <w:pStyle w:val="a7"/>
              <w:ind w:left="0"/>
            </w:pPr>
            <w:r>
              <w:t>Ежемесячное денежное поощрение</w:t>
            </w:r>
            <w:proofErr w:type="gramStart"/>
            <w:r>
              <w:t xml:space="preserve"> (%)</w:t>
            </w:r>
            <w:proofErr w:type="gramEnd"/>
          </w:p>
        </w:tc>
      </w:tr>
      <w:tr w:rsidR="004212ED" w:rsidTr="00A556DF">
        <w:trPr>
          <w:trHeight w:val="703"/>
        </w:trPr>
        <w:tc>
          <w:tcPr>
            <w:tcW w:w="1526" w:type="dxa"/>
            <w:tcBorders>
              <w:bottom w:val="single" w:sz="4" w:space="0" w:color="auto"/>
            </w:tcBorders>
          </w:tcPr>
          <w:p w:rsidR="004212ED" w:rsidRPr="00496461" w:rsidRDefault="004212ED" w:rsidP="00A556DF">
            <w:pPr>
              <w:pStyle w:val="a7"/>
              <w:ind w:left="0"/>
              <w:rPr>
                <w:sz w:val="22"/>
                <w:szCs w:val="22"/>
              </w:rPr>
            </w:pPr>
            <w:r w:rsidRPr="00496461">
              <w:rPr>
                <w:sz w:val="22"/>
                <w:szCs w:val="22"/>
              </w:rPr>
              <w:t>Степаненко С.И.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212ED" w:rsidRPr="00496461" w:rsidRDefault="004212ED" w:rsidP="00A556DF">
            <w:pPr>
              <w:pStyle w:val="a7"/>
              <w:ind w:left="0"/>
              <w:rPr>
                <w:sz w:val="22"/>
                <w:szCs w:val="22"/>
              </w:rPr>
            </w:pPr>
            <w:r w:rsidRPr="00496461">
              <w:rPr>
                <w:sz w:val="22"/>
                <w:szCs w:val="22"/>
              </w:rPr>
              <w:t>Главный</w:t>
            </w:r>
          </w:p>
          <w:p w:rsidR="004212ED" w:rsidRPr="00496461" w:rsidRDefault="004212ED" w:rsidP="00A556DF">
            <w:pPr>
              <w:pStyle w:val="a7"/>
              <w:ind w:left="0"/>
              <w:rPr>
                <w:sz w:val="22"/>
                <w:szCs w:val="22"/>
              </w:rPr>
            </w:pPr>
            <w:r w:rsidRPr="00496461">
              <w:rPr>
                <w:sz w:val="22"/>
                <w:szCs w:val="22"/>
              </w:rPr>
              <w:t>специалист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212ED" w:rsidRPr="00496461" w:rsidRDefault="004212ED" w:rsidP="00A556DF">
            <w:pPr>
              <w:pStyle w:val="a7"/>
              <w:ind w:left="0"/>
              <w:rPr>
                <w:sz w:val="22"/>
                <w:szCs w:val="22"/>
              </w:rPr>
            </w:pPr>
            <w:r w:rsidRPr="00496461">
              <w:rPr>
                <w:sz w:val="22"/>
                <w:szCs w:val="22"/>
              </w:rPr>
              <w:t>5562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212ED" w:rsidRPr="00496461" w:rsidRDefault="004212ED" w:rsidP="00A556DF">
            <w:pPr>
              <w:pStyle w:val="a7"/>
              <w:ind w:left="0"/>
              <w:rPr>
                <w:sz w:val="22"/>
                <w:szCs w:val="22"/>
              </w:rPr>
            </w:pPr>
            <w:r w:rsidRPr="00496461">
              <w:rPr>
                <w:sz w:val="22"/>
                <w:szCs w:val="22"/>
              </w:rPr>
              <w:t>70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212ED" w:rsidRPr="00496461" w:rsidRDefault="004212ED" w:rsidP="00A556DF">
            <w:pPr>
              <w:pStyle w:val="a7"/>
              <w:ind w:left="0"/>
              <w:rPr>
                <w:sz w:val="22"/>
                <w:szCs w:val="22"/>
              </w:rPr>
            </w:pPr>
            <w:r w:rsidRPr="00496461">
              <w:rPr>
                <w:sz w:val="22"/>
                <w:szCs w:val="22"/>
              </w:rPr>
              <w:t>1667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212ED" w:rsidRPr="00496461" w:rsidRDefault="004212ED" w:rsidP="00A556DF">
            <w:pPr>
              <w:pStyle w:val="a7"/>
              <w:ind w:left="0"/>
              <w:rPr>
                <w:sz w:val="22"/>
                <w:szCs w:val="22"/>
              </w:rPr>
            </w:pPr>
            <w:r w:rsidRPr="00496461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212ED" w:rsidRPr="00496461" w:rsidRDefault="004212ED" w:rsidP="00A556DF">
            <w:pPr>
              <w:pStyle w:val="a7"/>
              <w:ind w:left="0"/>
              <w:rPr>
                <w:sz w:val="22"/>
                <w:szCs w:val="22"/>
              </w:rPr>
            </w:pPr>
            <w:r w:rsidRPr="00496461">
              <w:rPr>
                <w:sz w:val="22"/>
                <w:szCs w:val="22"/>
              </w:rPr>
              <w:t>33</w:t>
            </w:r>
          </w:p>
        </w:tc>
      </w:tr>
      <w:tr w:rsidR="004212ED" w:rsidTr="00A556DF">
        <w:tc>
          <w:tcPr>
            <w:tcW w:w="1526" w:type="dxa"/>
          </w:tcPr>
          <w:p w:rsidR="004212ED" w:rsidRPr="00496461" w:rsidRDefault="004212ED" w:rsidP="00A556DF">
            <w:pPr>
              <w:pStyle w:val="a7"/>
              <w:ind w:left="0"/>
              <w:rPr>
                <w:sz w:val="22"/>
                <w:szCs w:val="22"/>
              </w:rPr>
            </w:pPr>
            <w:r w:rsidRPr="00496461">
              <w:rPr>
                <w:sz w:val="22"/>
                <w:szCs w:val="22"/>
              </w:rPr>
              <w:t>Горбунова Н.Н.</w:t>
            </w:r>
          </w:p>
        </w:tc>
        <w:tc>
          <w:tcPr>
            <w:tcW w:w="1418" w:type="dxa"/>
          </w:tcPr>
          <w:p w:rsidR="004212ED" w:rsidRDefault="004212ED" w:rsidP="00A556DF">
            <w:pPr>
              <w:pStyle w:val="a7"/>
              <w:ind w:left="0"/>
              <w:rPr>
                <w:sz w:val="22"/>
                <w:szCs w:val="22"/>
              </w:rPr>
            </w:pPr>
            <w:r w:rsidRPr="00496461">
              <w:rPr>
                <w:sz w:val="22"/>
                <w:szCs w:val="22"/>
              </w:rPr>
              <w:t>Ведущий специалист</w:t>
            </w:r>
          </w:p>
          <w:p w:rsidR="004212ED" w:rsidRPr="00496461" w:rsidRDefault="004212ED" w:rsidP="00A556DF">
            <w:pPr>
              <w:pStyle w:val="a7"/>
              <w:ind w:left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212ED" w:rsidRPr="00496461" w:rsidRDefault="004212ED" w:rsidP="00A556DF">
            <w:pPr>
              <w:pStyle w:val="a7"/>
              <w:ind w:left="0"/>
              <w:rPr>
                <w:sz w:val="22"/>
                <w:szCs w:val="22"/>
              </w:rPr>
            </w:pPr>
            <w:r w:rsidRPr="00496461">
              <w:rPr>
                <w:sz w:val="22"/>
                <w:szCs w:val="22"/>
              </w:rPr>
              <w:t>5062</w:t>
            </w:r>
          </w:p>
        </w:tc>
        <w:tc>
          <w:tcPr>
            <w:tcW w:w="1843" w:type="dxa"/>
          </w:tcPr>
          <w:p w:rsidR="004212ED" w:rsidRPr="00496461" w:rsidRDefault="004212ED" w:rsidP="00A556DF">
            <w:pPr>
              <w:pStyle w:val="a7"/>
              <w:ind w:left="0"/>
              <w:rPr>
                <w:sz w:val="22"/>
                <w:szCs w:val="22"/>
              </w:rPr>
            </w:pPr>
            <w:r w:rsidRPr="00496461">
              <w:rPr>
                <w:sz w:val="22"/>
                <w:szCs w:val="22"/>
              </w:rPr>
              <w:t>70</w:t>
            </w:r>
          </w:p>
        </w:tc>
        <w:tc>
          <w:tcPr>
            <w:tcW w:w="1559" w:type="dxa"/>
          </w:tcPr>
          <w:p w:rsidR="004212ED" w:rsidRPr="00496461" w:rsidRDefault="004212ED" w:rsidP="00A556DF">
            <w:pPr>
              <w:pStyle w:val="a7"/>
              <w:ind w:left="0"/>
              <w:rPr>
                <w:sz w:val="22"/>
                <w:szCs w:val="22"/>
              </w:rPr>
            </w:pPr>
            <w:r w:rsidRPr="00496461">
              <w:rPr>
                <w:sz w:val="22"/>
                <w:szCs w:val="22"/>
              </w:rPr>
              <w:t>1600</w:t>
            </w:r>
          </w:p>
        </w:tc>
        <w:tc>
          <w:tcPr>
            <w:tcW w:w="1843" w:type="dxa"/>
          </w:tcPr>
          <w:p w:rsidR="004212ED" w:rsidRPr="00496461" w:rsidRDefault="004212ED" w:rsidP="00A556DF">
            <w:pPr>
              <w:pStyle w:val="a7"/>
              <w:ind w:left="0"/>
              <w:rPr>
                <w:sz w:val="22"/>
                <w:szCs w:val="22"/>
              </w:rPr>
            </w:pPr>
            <w:r w:rsidRPr="00496461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4212ED" w:rsidRPr="00496461" w:rsidRDefault="004212ED" w:rsidP="00A556DF">
            <w:pPr>
              <w:pStyle w:val="a7"/>
              <w:ind w:left="0"/>
              <w:rPr>
                <w:sz w:val="22"/>
                <w:szCs w:val="22"/>
              </w:rPr>
            </w:pPr>
            <w:r w:rsidRPr="00496461">
              <w:rPr>
                <w:sz w:val="22"/>
                <w:szCs w:val="22"/>
              </w:rPr>
              <w:t>33</w:t>
            </w:r>
          </w:p>
        </w:tc>
      </w:tr>
    </w:tbl>
    <w:p w:rsidR="004212ED" w:rsidRDefault="004212ED" w:rsidP="004212ED">
      <w:pPr>
        <w:pStyle w:val="a7"/>
        <w:ind w:left="-284" w:firstLine="284"/>
      </w:pPr>
    </w:p>
    <w:p w:rsidR="004212ED" w:rsidRDefault="004212ED" w:rsidP="004212ED">
      <w:pPr>
        <w:pStyle w:val="a7"/>
        <w:numPr>
          <w:ilvl w:val="0"/>
          <w:numId w:val="3"/>
        </w:numPr>
        <w:ind w:left="426" w:hanging="142"/>
      </w:pPr>
      <w:r>
        <w:t>Материальная помощь выплачивается в размере не более двух должностных окладов с учетом ежемесячной надбавки к должностному окладу за классный чин.</w:t>
      </w:r>
    </w:p>
    <w:p w:rsidR="004212ED" w:rsidRDefault="004212ED" w:rsidP="004212ED"/>
    <w:p w:rsidR="004212ED" w:rsidRPr="00496461" w:rsidRDefault="004212ED" w:rsidP="004212ED">
      <w:pPr>
        <w:pStyle w:val="a7"/>
        <w:numPr>
          <w:ilvl w:val="0"/>
          <w:numId w:val="3"/>
        </w:numPr>
      </w:pPr>
      <w:r>
        <w:t>Денежное поощрение по итогам службы за год выплачивается в зависимости от личного вклада в общие результаты работы в размере не более двух должностных окладов, установленных на момент исчисления денежного поощрения.</w:t>
      </w:r>
    </w:p>
    <w:p w:rsidR="00BE0A21" w:rsidRPr="00662196" w:rsidRDefault="00BE0A21" w:rsidP="00BE0A21">
      <w:pPr>
        <w:rPr>
          <w:sz w:val="28"/>
          <w:szCs w:val="28"/>
        </w:rPr>
      </w:pPr>
    </w:p>
    <w:p w:rsidR="003D7572" w:rsidRDefault="00161337"/>
    <w:sectPr w:rsidR="003D7572" w:rsidSect="00BE0A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80A15"/>
    <w:multiLevelType w:val="hybridMultilevel"/>
    <w:tmpl w:val="CC5C7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9109B2"/>
    <w:multiLevelType w:val="hybridMultilevel"/>
    <w:tmpl w:val="05888572"/>
    <w:lvl w:ilvl="0" w:tplc="CE74F80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7A817338"/>
    <w:multiLevelType w:val="hybridMultilevel"/>
    <w:tmpl w:val="2DCE8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C8B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57276"/>
    <w:rsid w:val="00157348"/>
    <w:rsid w:val="00161337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9326D"/>
    <w:rsid w:val="001932AA"/>
    <w:rsid w:val="001968C8"/>
    <w:rsid w:val="001B14E2"/>
    <w:rsid w:val="001B4CD2"/>
    <w:rsid w:val="001C0B20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308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12ED"/>
    <w:rsid w:val="00422E08"/>
    <w:rsid w:val="00424DAB"/>
    <w:rsid w:val="00426CA3"/>
    <w:rsid w:val="00432B38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3E7F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550A"/>
    <w:rsid w:val="007B5A16"/>
    <w:rsid w:val="007C5C56"/>
    <w:rsid w:val="007C7EF0"/>
    <w:rsid w:val="007D1B31"/>
    <w:rsid w:val="007D2AF0"/>
    <w:rsid w:val="007D510A"/>
    <w:rsid w:val="007D585E"/>
    <w:rsid w:val="007E0344"/>
    <w:rsid w:val="007E1555"/>
    <w:rsid w:val="007E649B"/>
    <w:rsid w:val="007E6E00"/>
    <w:rsid w:val="007E7791"/>
    <w:rsid w:val="007F3057"/>
    <w:rsid w:val="007F404C"/>
    <w:rsid w:val="007F7204"/>
    <w:rsid w:val="0080189F"/>
    <w:rsid w:val="00814DAE"/>
    <w:rsid w:val="00815AD3"/>
    <w:rsid w:val="00816C59"/>
    <w:rsid w:val="0082155E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61AAE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91965"/>
    <w:rsid w:val="00993503"/>
    <w:rsid w:val="00993F2B"/>
    <w:rsid w:val="00996558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2E03"/>
    <w:rsid w:val="00A24EFC"/>
    <w:rsid w:val="00A269F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0C83"/>
    <w:rsid w:val="00B62AC9"/>
    <w:rsid w:val="00B70991"/>
    <w:rsid w:val="00B71F03"/>
    <w:rsid w:val="00B80EE8"/>
    <w:rsid w:val="00B859C4"/>
    <w:rsid w:val="00B90359"/>
    <w:rsid w:val="00B90B90"/>
    <w:rsid w:val="00B922FB"/>
    <w:rsid w:val="00B92D90"/>
    <w:rsid w:val="00BA25D2"/>
    <w:rsid w:val="00BB3201"/>
    <w:rsid w:val="00BB4AC7"/>
    <w:rsid w:val="00BB6D3C"/>
    <w:rsid w:val="00BC0AC7"/>
    <w:rsid w:val="00BC3DAD"/>
    <w:rsid w:val="00BC523D"/>
    <w:rsid w:val="00BC55B6"/>
    <w:rsid w:val="00BD08BE"/>
    <w:rsid w:val="00BE0149"/>
    <w:rsid w:val="00BE0A21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31C12"/>
    <w:rsid w:val="00C3412F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71A"/>
    <w:rsid w:val="00CE091F"/>
    <w:rsid w:val="00CE6282"/>
    <w:rsid w:val="00CE670D"/>
    <w:rsid w:val="00CE6876"/>
    <w:rsid w:val="00CE7970"/>
    <w:rsid w:val="00CF0848"/>
    <w:rsid w:val="00CF11AE"/>
    <w:rsid w:val="00CF63A6"/>
    <w:rsid w:val="00D0012D"/>
    <w:rsid w:val="00D02C8B"/>
    <w:rsid w:val="00D055AD"/>
    <w:rsid w:val="00D10E8B"/>
    <w:rsid w:val="00D11671"/>
    <w:rsid w:val="00D12CCB"/>
    <w:rsid w:val="00D14A6B"/>
    <w:rsid w:val="00D17A75"/>
    <w:rsid w:val="00D239BA"/>
    <w:rsid w:val="00D23E31"/>
    <w:rsid w:val="00D2744A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67912"/>
    <w:rsid w:val="00D7147E"/>
    <w:rsid w:val="00D72A4D"/>
    <w:rsid w:val="00D749AD"/>
    <w:rsid w:val="00D81542"/>
    <w:rsid w:val="00D876F6"/>
    <w:rsid w:val="00D879C6"/>
    <w:rsid w:val="00D87AA9"/>
    <w:rsid w:val="00D95F97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1E51"/>
    <w:rsid w:val="00DE1048"/>
    <w:rsid w:val="00DE194C"/>
    <w:rsid w:val="00DE305B"/>
    <w:rsid w:val="00DE3DD4"/>
    <w:rsid w:val="00DE4307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5F19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4012"/>
    <w:rsid w:val="00EC7EA0"/>
    <w:rsid w:val="00ED1013"/>
    <w:rsid w:val="00ED2BDB"/>
    <w:rsid w:val="00ED570B"/>
    <w:rsid w:val="00EE3C3F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34BF"/>
    <w:rsid w:val="00F2419D"/>
    <w:rsid w:val="00F27592"/>
    <w:rsid w:val="00F326E9"/>
    <w:rsid w:val="00F33BAA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5EAC"/>
    <w:rsid w:val="00FD5FBB"/>
    <w:rsid w:val="00FE35A8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212ED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текст Знак"/>
    <w:basedOn w:val="a0"/>
    <w:link w:val="a4"/>
    <w:locked/>
    <w:rsid w:val="00BE0A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Обычный текст"/>
    <w:basedOn w:val="a"/>
    <w:link w:val="a3"/>
    <w:rsid w:val="00BE0A21"/>
    <w:pPr>
      <w:ind w:firstLine="567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BE0A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0A2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E0A2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212ED"/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8">
    <w:name w:val="Table Grid"/>
    <w:basedOn w:val="a1"/>
    <w:uiPriority w:val="59"/>
    <w:rsid w:val="00421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212ED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текст Знак"/>
    <w:basedOn w:val="a0"/>
    <w:link w:val="a4"/>
    <w:locked/>
    <w:rsid w:val="00BE0A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Обычный текст"/>
    <w:basedOn w:val="a"/>
    <w:link w:val="a3"/>
    <w:rsid w:val="00BE0A21"/>
    <w:pPr>
      <w:ind w:firstLine="567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BE0A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0A2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E0A2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212ED"/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8">
    <w:name w:val="Table Grid"/>
    <w:basedOn w:val="a1"/>
    <w:uiPriority w:val="59"/>
    <w:rsid w:val="00421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0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cp:lastPrinted>2015-02-03T05:08:00Z</cp:lastPrinted>
  <dcterms:created xsi:type="dcterms:W3CDTF">2015-01-19T11:46:00Z</dcterms:created>
  <dcterms:modified xsi:type="dcterms:W3CDTF">2015-02-03T05:26:00Z</dcterms:modified>
</cp:coreProperties>
</file>